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82552" w14:textId="77777777" w:rsidR="00B35795" w:rsidRDefault="00B35795" w:rsidP="00ED4220">
      <w:pPr>
        <w:rPr>
          <w:sz w:val="28"/>
          <w:szCs w:val="28"/>
        </w:rPr>
      </w:pPr>
    </w:p>
    <w:p w14:paraId="520C6F8A" w14:textId="77777777" w:rsidR="00B35795" w:rsidRDefault="00B35795">
      <w:pPr>
        <w:jc w:val="center"/>
        <w:rPr>
          <w:sz w:val="28"/>
          <w:szCs w:val="28"/>
        </w:rPr>
      </w:pPr>
    </w:p>
    <w:p w14:paraId="421FD62D" w14:textId="77777777" w:rsidR="00A3282D" w:rsidRDefault="00504910">
      <w:pPr>
        <w:jc w:val="center"/>
        <w:rPr>
          <w:sz w:val="28"/>
          <w:szCs w:val="28"/>
        </w:rPr>
      </w:pPr>
      <w:r>
        <w:rPr>
          <w:noProof/>
          <w:lang w:eastAsia="en-GB"/>
        </w:rPr>
        <w:drawing>
          <wp:inline distT="0" distB="0" distL="0" distR="0" wp14:anchorId="7095A9E7" wp14:editId="33FAF589">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p>
    <w:p w14:paraId="5A685C68" w14:textId="77777777" w:rsidR="00A3282D" w:rsidRDefault="00A3282D">
      <w:pPr>
        <w:rPr>
          <w:rFonts w:cs="Arial"/>
          <w:vertAlign w:val="subscript"/>
        </w:rPr>
      </w:pPr>
    </w:p>
    <w:p w14:paraId="70ADD65F" w14:textId="77777777" w:rsidR="00A3282D" w:rsidRPr="00AD0319" w:rsidRDefault="00504910">
      <w:pPr>
        <w:rPr>
          <w:rFonts w:cs="Arial"/>
          <w:vertAlign w:val="subscript"/>
        </w:rPr>
      </w:pPr>
      <w:r>
        <w:rPr>
          <w:noProof/>
          <w:sz w:val="28"/>
          <w:szCs w:val="28"/>
          <w:lang w:eastAsia="en-GB"/>
        </w:rPr>
        <mc:AlternateContent>
          <mc:Choice Requires="wps">
            <w:drawing>
              <wp:anchor distT="0" distB="0" distL="114300" distR="114300" simplePos="0" relativeHeight="251658241" behindDoc="0" locked="0" layoutInCell="1" allowOverlap="1" wp14:anchorId="38A3F09D" wp14:editId="3DAA4BD5">
                <wp:simplePos x="0" y="0"/>
                <wp:positionH relativeFrom="column">
                  <wp:posOffset>620973</wp:posOffset>
                </wp:positionH>
                <wp:positionV relativeFrom="paragraph">
                  <wp:posOffset>70665</wp:posOffset>
                </wp:positionV>
                <wp:extent cx="5543550" cy="3159457"/>
                <wp:effectExtent l="0" t="0" r="0" b="317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159457"/>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D06B0D3" w14:textId="77777777" w:rsidR="006F00F7" w:rsidRPr="00B4160F" w:rsidRDefault="006F00F7"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6F00F7" w:rsidRPr="00B4160F" w:rsidRDefault="006F00F7" w:rsidP="00ED4220">
                            <w:pPr>
                              <w:jc w:val="center"/>
                              <w:rPr>
                                <w:rFonts w:ascii="Calibri" w:hAnsi="Calibri" w:cs="Calibri"/>
                                <w:sz w:val="72"/>
                              </w:rPr>
                            </w:pPr>
                            <w:r w:rsidRPr="00B4160F">
                              <w:rPr>
                                <w:rFonts w:ascii="Calibri" w:hAnsi="Calibri" w:cs="Calibri"/>
                                <w:sz w:val="72"/>
                              </w:rPr>
                              <w:t>Junior School</w:t>
                            </w:r>
                          </w:p>
                          <w:p w14:paraId="71BCD3AF" w14:textId="77777777" w:rsidR="006F00F7" w:rsidRPr="00B4160F" w:rsidRDefault="006F00F7" w:rsidP="00ED4220">
                            <w:pPr>
                              <w:jc w:val="center"/>
                              <w:rPr>
                                <w:rFonts w:ascii="Calibri" w:hAnsi="Calibri" w:cs="Calibri"/>
                                <w:sz w:val="72"/>
                              </w:rPr>
                            </w:pPr>
                          </w:p>
                          <w:p w14:paraId="7411E3FF" w14:textId="77777777" w:rsidR="006F00F7" w:rsidRPr="00B4160F" w:rsidRDefault="006F00F7" w:rsidP="00ED4220">
                            <w:pPr>
                              <w:jc w:val="center"/>
                              <w:rPr>
                                <w:rFonts w:ascii="Calibri" w:hAnsi="Calibri" w:cs="Calibri"/>
                                <w:b/>
                                <w:sz w:val="72"/>
                              </w:rPr>
                            </w:pPr>
                            <w:r>
                              <w:rPr>
                                <w:rFonts w:ascii="Calibri" w:hAnsi="Calibri" w:cs="Calibri"/>
                                <w:b/>
                                <w:sz w:val="72"/>
                              </w:rPr>
                              <w:t>Behaviour for Learning</w:t>
                            </w:r>
                            <w:r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3F09D" id="AutoShape 3767" o:spid="_x0000_s1026" style="position:absolute;margin-left:48.9pt;margin-top:5.55pt;width:436.5pt;height:248.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" fillcolor="#e2efd9" stroked="f" strokecolor="#00b050" strokeweight="4.5pt">
                <v:textbox>
                  <w:txbxContent>
                    <w:p w14:paraId="6D06B0D3" w14:textId="77777777" w:rsidR="006F00F7" w:rsidRPr="00B4160F" w:rsidRDefault="006F00F7" w:rsidP="00ED4220">
                      <w:pPr>
                        <w:jc w:val="center"/>
                        <w:rPr>
                          <w:rFonts w:ascii="Calibri" w:hAnsi="Calibri" w:cs="Calibri"/>
                          <w:sz w:val="72"/>
                        </w:rPr>
                      </w:pPr>
                      <w:r w:rsidRPr="00B4160F">
                        <w:rPr>
                          <w:rFonts w:ascii="Calibri" w:hAnsi="Calibri" w:cs="Calibri"/>
                          <w:sz w:val="72"/>
                        </w:rPr>
                        <w:t xml:space="preserve">William Ford C of E </w:t>
                      </w:r>
                    </w:p>
                    <w:p w14:paraId="34BA7F92" w14:textId="77777777" w:rsidR="006F00F7" w:rsidRPr="00B4160F" w:rsidRDefault="006F00F7" w:rsidP="00ED4220">
                      <w:pPr>
                        <w:jc w:val="center"/>
                        <w:rPr>
                          <w:rFonts w:ascii="Calibri" w:hAnsi="Calibri" w:cs="Calibri"/>
                          <w:sz w:val="72"/>
                        </w:rPr>
                      </w:pPr>
                      <w:r w:rsidRPr="00B4160F">
                        <w:rPr>
                          <w:rFonts w:ascii="Calibri" w:hAnsi="Calibri" w:cs="Calibri"/>
                          <w:sz w:val="72"/>
                        </w:rPr>
                        <w:t>Junior School</w:t>
                      </w:r>
                    </w:p>
                    <w:p w14:paraId="71BCD3AF" w14:textId="77777777" w:rsidR="006F00F7" w:rsidRPr="00B4160F" w:rsidRDefault="006F00F7" w:rsidP="00ED4220">
                      <w:pPr>
                        <w:jc w:val="center"/>
                        <w:rPr>
                          <w:rFonts w:ascii="Calibri" w:hAnsi="Calibri" w:cs="Calibri"/>
                          <w:sz w:val="72"/>
                        </w:rPr>
                      </w:pPr>
                    </w:p>
                    <w:p w14:paraId="7411E3FF" w14:textId="77777777" w:rsidR="006F00F7" w:rsidRPr="00B4160F" w:rsidRDefault="006F00F7" w:rsidP="00ED4220">
                      <w:pPr>
                        <w:jc w:val="center"/>
                        <w:rPr>
                          <w:rFonts w:ascii="Calibri" w:hAnsi="Calibri" w:cs="Calibri"/>
                          <w:b/>
                          <w:sz w:val="72"/>
                        </w:rPr>
                      </w:pPr>
                      <w:r>
                        <w:rPr>
                          <w:rFonts w:ascii="Calibri" w:hAnsi="Calibri" w:cs="Calibri"/>
                          <w:b/>
                          <w:sz w:val="72"/>
                        </w:rPr>
                        <w:t>Behaviour for Learning</w:t>
                      </w:r>
                      <w:r w:rsidRPr="00B4160F">
                        <w:rPr>
                          <w:rFonts w:ascii="Calibri" w:hAnsi="Calibri" w:cs="Calibri"/>
                          <w:b/>
                          <w:sz w:val="72"/>
                        </w:rPr>
                        <w:t xml:space="preserve"> Policy</w:t>
                      </w:r>
                    </w:p>
                  </w:txbxContent>
                </v:textbox>
              </v:roundrect>
            </w:pict>
          </mc:Fallback>
        </mc:AlternateContent>
      </w:r>
    </w:p>
    <w:p w14:paraId="6D649E8D" w14:textId="77777777" w:rsidR="00A3282D" w:rsidRPr="00AD0319" w:rsidRDefault="00A3282D">
      <w:pPr>
        <w:rPr>
          <w:rFonts w:cs="Arial"/>
          <w:vertAlign w:val="subscript"/>
        </w:rPr>
      </w:pPr>
    </w:p>
    <w:p w14:paraId="48237D3C" w14:textId="77777777" w:rsidR="00A3282D" w:rsidRPr="00AD0319" w:rsidRDefault="00A3282D">
      <w:pPr>
        <w:rPr>
          <w:rFonts w:cs="Arial"/>
          <w:vertAlign w:val="subscript"/>
        </w:rPr>
      </w:pPr>
    </w:p>
    <w:p w14:paraId="148843F0" w14:textId="77777777" w:rsidR="00A3282D" w:rsidRPr="00AD0319" w:rsidRDefault="00A3282D">
      <w:pPr>
        <w:rPr>
          <w:rFonts w:cs="Arial"/>
          <w:vertAlign w:val="subscript"/>
        </w:rPr>
      </w:pPr>
    </w:p>
    <w:p w14:paraId="4AA2F932" w14:textId="77777777" w:rsidR="00A3282D" w:rsidRPr="00AD0319" w:rsidRDefault="00A3282D">
      <w:pPr>
        <w:rPr>
          <w:rFonts w:cs="Arial"/>
          <w:vertAlign w:val="subscript"/>
        </w:rPr>
      </w:pPr>
    </w:p>
    <w:p w14:paraId="693ED70B" w14:textId="77777777" w:rsidR="00A3282D" w:rsidRPr="00AD0319" w:rsidRDefault="00A3282D">
      <w:pPr>
        <w:rPr>
          <w:rFonts w:cs="Arial"/>
          <w:vertAlign w:val="subscript"/>
        </w:rPr>
      </w:pPr>
    </w:p>
    <w:p w14:paraId="2ACC9FB5" w14:textId="77777777" w:rsidR="00A3282D" w:rsidRPr="00AD0319" w:rsidRDefault="00A3282D">
      <w:pPr>
        <w:rPr>
          <w:rFonts w:cs="Arial"/>
          <w:vertAlign w:val="subscript"/>
        </w:rPr>
      </w:pPr>
    </w:p>
    <w:p w14:paraId="0717AD03" w14:textId="77777777" w:rsidR="00A3282D" w:rsidRPr="00AD0319" w:rsidRDefault="00A3282D">
      <w:pPr>
        <w:rPr>
          <w:rFonts w:cs="Arial"/>
          <w:vertAlign w:val="subscript"/>
        </w:rPr>
      </w:pPr>
    </w:p>
    <w:p w14:paraId="3254FFCB" w14:textId="77777777" w:rsidR="00A3282D" w:rsidRPr="00AD0319" w:rsidRDefault="00A3282D">
      <w:pPr>
        <w:rPr>
          <w:rFonts w:cs="Arial"/>
          <w:vertAlign w:val="subscript"/>
        </w:rPr>
      </w:pPr>
    </w:p>
    <w:p w14:paraId="01E5CEF7" w14:textId="77777777" w:rsidR="00A3282D" w:rsidRPr="00AD0319" w:rsidRDefault="00A3282D">
      <w:pPr>
        <w:rPr>
          <w:rFonts w:cs="Arial"/>
          <w:vertAlign w:val="subscript"/>
        </w:rPr>
      </w:pPr>
    </w:p>
    <w:p w14:paraId="68418064" w14:textId="77777777" w:rsidR="00A3282D" w:rsidRPr="00AD0319" w:rsidRDefault="00A3282D">
      <w:pPr>
        <w:rPr>
          <w:rFonts w:cs="Arial"/>
          <w:vertAlign w:val="subscript"/>
        </w:rPr>
      </w:pPr>
    </w:p>
    <w:p w14:paraId="33E7720B" w14:textId="77777777" w:rsidR="00A3282D" w:rsidRPr="00AD0319" w:rsidRDefault="00A3282D">
      <w:pPr>
        <w:rPr>
          <w:rFonts w:cs="Arial"/>
          <w:vertAlign w:val="subscript"/>
        </w:rPr>
      </w:pPr>
    </w:p>
    <w:p w14:paraId="510EE830" w14:textId="77777777" w:rsidR="00A3282D" w:rsidRPr="00AD0319" w:rsidRDefault="00A3282D">
      <w:pPr>
        <w:rPr>
          <w:rFonts w:cs="Arial"/>
          <w:vertAlign w:val="subscript"/>
        </w:rPr>
      </w:pPr>
    </w:p>
    <w:p w14:paraId="43EE4B42" w14:textId="77777777" w:rsidR="00A3282D" w:rsidRPr="00AD0319" w:rsidRDefault="00A3282D">
      <w:pPr>
        <w:rPr>
          <w:rFonts w:cs="Arial"/>
          <w:vertAlign w:val="subscript"/>
        </w:rPr>
      </w:pPr>
    </w:p>
    <w:p w14:paraId="27CA0A4E" w14:textId="77777777" w:rsidR="00A3282D" w:rsidRPr="00AD0319" w:rsidRDefault="00A3282D">
      <w:pPr>
        <w:rPr>
          <w:rFonts w:cs="Arial"/>
          <w:vertAlign w:val="subscript"/>
        </w:rPr>
      </w:pPr>
    </w:p>
    <w:p w14:paraId="0CFA1853" w14:textId="77777777" w:rsidR="00A3282D" w:rsidRPr="00AD0319" w:rsidRDefault="00A3282D">
      <w:pPr>
        <w:rPr>
          <w:rFonts w:cs="Arial"/>
          <w:vertAlign w:val="subscript"/>
        </w:rPr>
      </w:pPr>
    </w:p>
    <w:p w14:paraId="7183CE4A" w14:textId="77777777" w:rsidR="00A3282D" w:rsidRPr="00AD0319" w:rsidRDefault="00A3282D">
      <w:pPr>
        <w:rPr>
          <w:rFonts w:cs="Arial"/>
          <w:vertAlign w:val="subscript"/>
        </w:rPr>
      </w:pPr>
    </w:p>
    <w:p w14:paraId="688DD82E" w14:textId="77777777" w:rsidR="00A3282D" w:rsidRPr="00AD0319" w:rsidRDefault="00A3282D">
      <w:pPr>
        <w:rPr>
          <w:rFonts w:cs="Arial"/>
          <w:vertAlign w:val="subscript"/>
        </w:rPr>
      </w:pPr>
    </w:p>
    <w:p w14:paraId="24AB3ABF" w14:textId="77777777" w:rsidR="00A3282D" w:rsidRPr="00AD0319" w:rsidRDefault="00A3282D">
      <w:pPr>
        <w:rPr>
          <w:rFonts w:cs="Arial"/>
          <w:vertAlign w:val="subscript"/>
        </w:rPr>
      </w:pPr>
    </w:p>
    <w:p w14:paraId="57F989A7" w14:textId="77777777" w:rsidR="00A3282D" w:rsidRPr="00AD0319" w:rsidRDefault="00A3282D">
      <w:pPr>
        <w:rPr>
          <w:rFonts w:cs="Arial"/>
          <w:vertAlign w:val="subscript"/>
        </w:rPr>
      </w:pPr>
    </w:p>
    <w:p w14:paraId="1B22A476" w14:textId="77777777" w:rsidR="00A3282D" w:rsidRPr="00AD0319" w:rsidRDefault="00A3282D">
      <w:pPr>
        <w:rPr>
          <w:rFonts w:cs="Arial"/>
          <w:vertAlign w:val="subscript"/>
        </w:rPr>
      </w:pPr>
    </w:p>
    <w:p w14:paraId="1B0BFFB6" w14:textId="77777777" w:rsidR="00A3282D" w:rsidRPr="00AD0319" w:rsidRDefault="00A3282D">
      <w:pPr>
        <w:rPr>
          <w:rFonts w:cs="Arial"/>
          <w:vertAlign w:val="subscript"/>
        </w:rPr>
      </w:pPr>
    </w:p>
    <w:p w14:paraId="365DAF7A" w14:textId="77777777" w:rsidR="00A3282D" w:rsidRPr="00AD0319" w:rsidRDefault="00A3282D">
      <w:pPr>
        <w:rPr>
          <w:rFonts w:cs="Arial"/>
          <w:vertAlign w:val="subscript"/>
        </w:rPr>
      </w:pPr>
    </w:p>
    <w:p w14:paraId="4321A44D" w14:textId="77777777" w:rsidR="00A3282D" w:rsidRPr="00AD0319" w:rsidRDefault="00A3282D">
      <w:pPr>
        <w:rPr>
          <w:rFonts w:cs="Arial"/>
          <w:vertAlign w:val="subscript"/>
        </w:rPr>
      </w:pPr>
    </w:p>
    <w:p w14:paraId="7CA8F4A9" w14:textId="77777777" w:rsidR="00A3282D" w:rsidRPr="00AD0319" w:rsidRDefault="00A3282D">
      <w:pPr>
        <w:rPr>
          <w:rFonts w:cs="Arial"/>
          <w:vertAlign w:val="subscript"/>
        </w:rPr>
      </w:pPr>
    </w:p>
    <w:p w14:paraId="78BEFDAA" w14:textId="77777777" w:rsidR="00A3282D" w:rsidRPr="00AD0319" w:rsidRDefault="00A3282D">
      <w:pPr>
        <w:rPr>
          <w:rFonts w:cs="Arial"/>
          <w:vertAlign w:val="subscript"/>
        </w:rPr>
      </w:pPr>
    </w:p>
    <w:p w14:paraId="52164FC7" w14:textId="77777777" w:rsidR="00A3282D" w:rsidRPr="00AD0319" w:rsidRDefault="00A3282D">
      <w:pPr>
        <w:rPr>
          <w:rFonts w:cs="Arial"/>
          <w:vertAlign w:val="subscript"/>
        </w:rPr>
      </w:pPr>
    </w:p>
    <w:p w14:paraId="3CFF6A39" w14:textId="77777777" w:rsidR="00A3282D" w:rsidRPr="00AD0319" w:rsidRDefault="00A3282D">
      <w:pPr>
        <w:rPr>
          <w:rFonts w:cs="Arial"/>
          <w:vertAlign w:val="subscript"/>
        </w:rPr>
      </w:pPr>
    </w:p>
    <w:p w14:paraId="2D9AD9E2" w14:textId="77777777" w:rsidR="00A3282D" w:rsidRPr="00AD0319" w:rsidRDefault="00A3282D">
      <w:pPr>
        <w:rPr>
          <w:rFonts w:cs="Arial"/>
          <w:vertAlign w:val="subscript"/>
        </w:rPr>
      </w:pPr>
    </w:p>
    <w:p w14:paraId="28A59064" w14:textId="77777777" w:rsidR="00A3282D" w:rsidRPr="00AD0319" w:rsidRDefault="00A3282D">
      <w:pPr>
        <w:rPr>
          <w:rFonts w:cs="Arial"/>
          <w:vertAlign w:val="subscript"/>
        </w:rPr>
      </w:pPr>
    </w:p>
    <w:p w14:paraId="72A10545" w14:textId="77777777" w:rsidR="00A3282D" w:rsidRPr="00AD0319"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8240" behindDoc="0" locked="0" layoutInCell="1" allowOverlap="1" wp14:anchorId="04528DE2" wp14:editId="492BF3A9">
                <wp:simplePos x="0" y="0"/>
                <wp:positionH relativeFrom="column">
                  <wp:posOffset>0</wp:posOffset>
                </wp:positionH>
                <wp:positionV relativeFrom="paragraph">
                  <wp:posOffset>24130</wp:posOffset>
                </wp:positionV>
                <wp:extent cx="4105275" cy="1409700"/>
                <wp:effectExtent l="0" t="0" r="0" b="190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BAE94C" w14:textId="77777777"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To be reviewed: Annually</w:t>
                            </w:r>
                          </w:p>
                          <w:p w14:paraId="7F94DBB4" w14:textId="4113C541"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4A4EFE">
                              <w:rPr>
                                <w:rFonts w:ascii="Calibri" w:hAnsi="Calibri" w:cs="Calibri"/>
                                <w:szCs w:val="72"/>
                              </w:rPr>
                              <w:t>Autumn</w:t>
                            </w:r>
                            <w:r w:rsidRPr="00B4160F">
                              <w:rPr>
                                <w:rFonts w:ascii="Calibri" w:hAnsi="Calibri" w:cs="Calibri"/>
                                <w:szCs w:val="72"/>
                              </w:rPr>
                              <w:t xml:space="preserve"> 202</w:t>
                            </w:r>
                            <w:r w:rsidR="000763E8">
                              <w:rPr>
                                <w:rFonts w:ascii="Calibri" w:hAnsi="Calibri" w:cs="Calibri"/>
                                <w:szCs w:val="72"/>
                              </w:rPr>
                              <w:t>3</w:t>
                            </w:r>
                          </w:p>
                          <w:p w14:paraId="0CBD7318" w14:textId="7CB79ECE"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4A4EFE">
                              <w:rPr>
                                <w:rFonts w:ascii="Calibri" w:hAnsi="Calibri" w:cs="Calibri"/>
                                <w:szCs w:val="72"/>
                              </w:rPr>
                              <w:t>Autumn</w:t>
                            </w:r>
                            <w:bookmarkStart w:id="0" w:name="_GoBack"/>
                            <w:bookmarkEnd w:id="0"/>
                            <w:r w:rsidRPr="00B4160F">
                              <w:rPr>
                                <w:rFonts w:ascii="Calibri" w:hAnsi="Calibri" w:cs="Calibri"/>
                                <w:szCs w:val="72"/>
                              </w:rPr>
                              <w:t xml:space="preserve"> 202</w:t>
                            </w:r>
                            <w:r w:rsidR="000763E8">
                              <w:rPr>
                                <w:rFonts w:ascii="Calibri" w:hAnsi="Calibri" w:cs="Calibri"/>
                                <w:szCs w:val="72"/>
                              </w:rPr>
                              <w:t>4</w:t>
                            </w:r>
                          </w:p>
                          <w:p w14:paraId="5AF50601" w14:textId="77777777"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Ratified by Governing Body:</w:t>
                            </w:r>
                          </w:p>
                          <w:p w14:paraId="04F44D9A" w14:textId="77777777" w:rsidR="006F00F7" w:rsidRPr="00B4160F" w:rsidRDefault="006F00F7" w:rsidP="00B4160F">
                            <w:pPr>
                              <w:shd w:val="clear" w:color="auto" w:fill="D9D9D9"/>
                              <w:rPr>
                                <w:rFonts w:ascii="Calibri" w:hAnsi="Calibri" w:cs="Calibri"/>
                                <w:szCs w:val="72"/>
                              </w:rPr>
                            </w:pPr>
                          </w:p>
                          <w:p w14:paraId="2B51BC60" w14:textId="77777777" w:rsidR="006F00F7" w:rsidRPr="00B4160F" w:rsidRDefault="006F00F7" w:rsidP="00B4160F">
                            <w:pPr>
                              <w:shd w:val="clear" w:color="auto" w:fill="D9D9D9"/>
                              <w:rPr>
                                <w:rFonts w:ascii="Calibri" w:hAnsi="Calibri" w:cs="Calibri"/>
                                <w:szCs w:val="72"/>
                              </w:rPr>
                            </w:pPr>
                          </w:p>
                          <w:p w14:paraId="79B487E3" w14:textId="77777777" w:rsidR="006F00F7" w:rsidRPr="00B4160F" w:rsidRDefault="006F00F7" w:rsidP="00B4160F">
                            <w:pPr>
                              <w:shd w:val="clear" w:color="auto" w:fill="D9D9D9"/>
                              <w:rPr>
                                <w:rFonts w:ascii="Calibri" w:hAnsi="Calibri" w:cs="Calibri"/>
                                <w:sz w:val="6"/>
                              </w:rPr>
                            </w:pPr>
                            <w:r w:rsidRPr="00B4160F">
                              <w:rPr>
                                <w:rFonts w:ascii="Calibri" w:hAnsi="Calibri" w:cs="Calibr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528DE2" id="_x0000_t202" coordsize="21600,21600" o:spt="202" path="m,l,21600r21600,l21600,xe">
                <v:stroke joinstyle="miter"/>
                <v:path gradientshapeok="t" o:connecttype="rect"/>
              </v:shapetype>
              <v:shape id="Text Box 5" o:spid="_x0000_s1027" type="#_x0000_t202" style="position:absolute;margin-left:0;margin-top:1.9pt;width:323.25pt;height:1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" stroked="f">
                <v:textbox>
                  <w:txbxContent>
                    <w:p w14:paraId="4ABAE94C" w14:textId="77777777"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To be reviewed: Annually</w:t>
                      </w:r>
                    </w:p>
                    <w:p w14:paraId="7F94DBB4" w14:textId="4113C541"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 xml:space="preserve">Date of last review: </w:t>
                      </w:r>
                      <w:r w:rsidR="004A4EFE">
                        <w:rPr>
                          <w:rFonts w:ascii="Calibri" w:hAnsi="Calibri" w:cs="Calibri"/>
                          <w:szCs w:val="72"/>
                        </w:rPr>
                        <w:t>Autumn</w:t>
                      </w:r>
                      <w:r w:rsidRPr="00B4160F">
                        <w:rPr>
                          <w:rFonts w:ascii="Calibri" w:hAnsi="Calibri" w:cs="Calibri"/>
                          <w:szCs w:val="72"/>
                        </w:rPr>
                        <w:t xml:space="preserve"> 202</w:t>
                      </w:r>
                      <w:r w:rsidR="000763E8">
                        <w:rPr>
                          <w:rFonts w:ascii="Calibri" w:hAnsi="Calibri" w:cs="Calibri"/>
                          <w:szCs w:val="72"/>
                        </w:rPr>
                        <w:t>3</w:t>
                      </w:r>
                    </w:p>
                    <w:p w14:paraId="0CBD7318" w14:textId="7CB79ECE"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 xml:space="preserve">Date of next review: </w:t>
                      </w:r>
                      <w:r w:rsidR="004A4EFE">
                        <w:rPr>
                          <w:rFonts w:ascii="Calibri" w:hAnsi="Calibri" w:cs="Calibri"/>
                          <w:szCs w:val="72"/>
                        </w:rPr>
                        <w:t>Autumn</w:t>
                      </w:r>
                      <w:bookmarkStart w:id="1" w:name="_GoBack"/>
                      <w:bookmarkEnd w:id="1"/>
                      <w:r w:rsidRPr="00B4160F">
                        <w:rPr>
                          <w:rFonts w:ascii="Calibri" w:hAnsi="Calibri" w:cs="Calibri"/>
                          <w:szCs w:val="72"/>
                        </w:rPr>
                        <w:t xml:space="preserve"> 202</w:t>
                      </w:r>
                      <w:r w:rsidR="000763E8">
                        <w:rPr>
                          <w:rFonts w:ascii="Calibri" w:hAnsi="Calibri" w:cs="Calibri"/>
                          <w:szCs w:val="72"/>
                        </w:rPr>
                        <w:t>4</w:t>
                      </w:r>
                    </w:p>
                    <w:p w14:paraId="5AF50601" w14:textId="77777777" w:rsidR="006F00F7" w:rsidRPr="00B4160F" w:rsidRDefault="006F00F7" w:rsidP="00B4160F">
                      <w:pPr>
                        <w:shd w:val="clear" w:color="auto" w:fill="D9D9D9"/>
                        <w:rPr>
                          <w:rFonts w:ascii="Calibri" w:hAnsi="Calibri" w:cs="Calibri"/>
                          <w:szCs w:val="72"/>
                        </w:rPr>
                      </w:pPr>
                      <w:r w:rsidRPr="00B4160F">
                        <w:rPr>
                          <w:rFonts w:ascii="Calibri" w:hAnsi="Calibri" w:cs="Calibri"/>
                          <w:szCs w:val="72"/>
                        </w:rPr>
                        <w:t>Ratified by Governing Body:</w:t>
                      </w:r>
                    </w:p>
                    <w:p w14:paraId="04F44D9A" w14:textId="77777777" w:rsidR="006F00F7" w:rsidRPr="00B4160F" w:rsidRDefault="006F00F7" w:rsidP="00B4160F">
                      <w:pPr>
                        <w:shd w:val="clear" w:color="auto" w:fill="D9D9D9"/>
                        <w:rPr>
                          <w:rFonts w:ascii="Calibri" w:hAnsi="Calibri" w:cs="Calibri"/>
                          <w:szCs w:val="72"/>
                        </w:rPr>
                      </w:pPr>
                    </w:p>
                    <w:p w14:paraId="2B51BC60" w14:textId="77777777" w:rsidR="006F00F7" w:rsidRPr="00B4160F" w:rsidRDefault="006F00F7" w:rsidP="00B4160F">
                      <w:pPr>
                        <w:shd w:val="clear" w:color="auto" w:fill="D9D9D9"/>
                        <w:rPr>
                          <w:rFonts w:ascii="Calibri" w:hAnsi="Calibri" w:cs="Calibri"/>
                          <w:szCs w:val="72"/>
                        </w:rPr>
                      </w:pPr>
                    </w:p>
                    <w:p w14:paraId="79B487E3" w14:textId="77777777" w:rsidR="006F00F7" w:rsidRPr="00B4160F" w:rsidRDefault="006F00F7" w:rsidP="00B4160F">
                      <w:pPr>
                        <w:shd w:val="clear" w:color="auto" w:fill="D9D9D9"/>
                        <w:rPr>
                          <w:rFonts w:ascii="Calibri" w:hAnsi="Calibri" w:cs="Calibri"/>
                          <w:sz w:val="6"/>
                        </w:rPr>
                      </w:pPr>
                      <w:r w:rsidRPr="00B4160F">
                        <w:rPr>
                          <w:rFonts w:ascii="Calibri" w:hAnsi="Calibri" w:cs="Calibri"/>
                          <w:szCs w:val="72"/>
                        </w:rPr>
                        <w:t>Signed by Chair of Governors:</w:t>
                      </w:r>
                    </w:p>
                  </w:txbxContent>
                </v:textbox>
              </v:shape>
            </w:pict>
          </mc:Fallback>
        </mc:AlternateContent>
      </w:r>
    </w:p>
    <w:p w14:paraId="1DCE0794" w14:textId="77777777" w:rsidR="00A3282D" w:rsidRPr="00AD0319" w:rsidRDefault="00A3282D">
      <w:pPr>
        <w:rPr>
          <w:rFonts w:cs="Arial"/>
          <w:vertAlign w:val="subscript"/>
        </w:rPr>
      </w:pPr>
    </w:p>
    <w:p w14:paraId="040572D7" w14:textId="77777777" w:rsidR="00A3282D" w:rsidRPr="00AD0319" w:rsidRDefault="00A3282D">
      <w:pPr>
        <w:rPr>
          <w:rFonts w:cs="Arial"/>
          <w:vertAlign w:val="subscript"/>
        </w:rPr>
      </w:pPr>
    </w:p>
    <w:p w14:paraId="60134CD0" w14:textId="77777777" w:rsidR="00A3282D" w:rsidRPr="00AD0319" w:rsidRDefault="00A3282D">
      <w:pPr>
        <w:rPr>
          <w:rFonts w:cs="Arial"/>
          <w:vertAlign w:val="subscript"/>
        </w:rPr>
      </w:pPr>
    </w:p>
    <w:p w14:paraId="5F76B5EE" w14:textId="77777777" w:rsidR="00A3282D" w:rsidRPr="00AD0319" w:rsidRDefault="00A3282D">
      <w:pPr>
        <w:rPr>
          <w:rFonts w:cs="Arial"/>
          <w:vertAlign w:val="subscript"/>
        </w:rPr>
      </w:pPr>
    </w:p>
    <w:p w14:paraId="682E5AA7" w14:textId="77777777" w:rsidR="00A3282D" w:rsidRPr="00AD0319" w:rsidRDefault="00A3282D">
      <w:pPr>
        <w:rPr>
          <w:rFonts w:cs="Arial"/>
          <w:vertAlign w:val="subscript"/>
        </w:rPr>
      </w:pPr>
    </w:p>
    <w:p w14:paraId="5558A7C9" w14:textId="77777777" w:rsidR="00A3282D" w:rsidRPr="00AD0319" w:rsidRDefault="00A3282D">
      <w:pPr>
        <w:rPr>
          <w:rFonts w:cs="Arial"/>
          <w:vertAlign w:val="subscript"/>
        </w:rPr>
      </w:pPr>
    </w:p>
    <w:p w14:paraId="4529B22B" w14:textId="77777777" w:rsidR="00A3282D" w:rsidRPr="00AD0319" w:rsidRDefault="00A3282D">
      <w:pPr>
        <w:rPr>
          <w:rFonts w:cs="Arial"/>
          <w:vertAlign w:val="subscript"/>
        </w:rPr>
      </w:pPr>
    </w:p>
    <w:p w14:paraId="6BA507E4" w14:textId="77777777" w:rsidR="00A3282D" w:rsidRDefault="00504910">
      <w:pPr>
        <w:rPr>
          <w:rFonts w:cs="Arial"/>
          <w:vertAlign w:val="subscript"/>
        </w:rPr>
      </w:pPr>
      <w:r>
        <w:rPr>
          <w:noProof/>
          <w:lang w:eastAsia="en-GB"/>
        </w:rPr>
        <w:lastRenderedPageBreak/>
        <w:drawing>
          <wp:anchor distT="0" distB="0" distL="114300" distR="114300" simplePos="0" relativeHeight="251658242" behindDoc="0" locked="0" layoutInCell="1" allowOverlap="1" wp14:anchorId="6E19B838" wp14:editId="362F6699">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352CA1BA" w14:textId="77777777" w:rsidR="002E762A" w:rsidRDefault="002E762A">
      <w:pPr>
        <w:rPr>
          <w:rFonts w:cs="Arial"/>
          <w:vertAlign w:val="subscript"/>
        </w:rPr>
      </w:pPr>
    </w:p>
    <w:p w14:paraId="0C4525A1" w14:textId="77777777" w:rsidR="002E762A" w:rsidRDefault="002E762A">
      <w:pPr>
        <w:rPr>
          <w:rFonts w:cs="Arial"/>
          <w:vertAlign w:val="subscript"/>
        </w:rPr>
      </w:pPr>
    </w:p>
    <w:p w14:paraId="53C148C9" w14:textId="77777777" w:rsidR="002E762A" w:rsidRDefault="002E762A">
      <w:pPr>
        <w:rPr>
          <w:rFonts w:cs="Arial"/>
          <w:vertAlign w:val="subscript"/>
        </w:rPr>
      </w:pPr>
    </w:p>
    <w:p w14:paraId="391222CF" w14:textId="77777777" w:rsidR="002E762A" w:rsidRDefault="002E762A">
      <w:pPr>
        <w:rPr>
          <w:rFonts w:cs="Arial"/>
          <w:vertAlign w:val="subscript"/>
        </w:rPr>
      </w:pPr>
    </w:p>
    <w:p w14:paraId="07CE263C" w14:textId="77777777" w:rsidR="002E762A" w:rsidRDefault="002E762A">
      <w:pPr>
        <w:rPr>
          <w:rFonts w:cs="Arial"/>
          <w:vertAlign w:val="subscript"/>
        </w:rPr>
      </w:pPr>
    </w:p>
    <w:p w14:paraId="0A9D86C5" w14:textId="77777777" w:rsidR="002E762A" w:rsidRDefault="002E762A">
      <w:pPr>
        <w:rPr>
          <w:rFonts w:cs="Arial"/>
          <w:vertAlign w:val="subscript"/>
        </w:rPr>
      </w:pPr>
    </w:p>
    <w:p w14:paraId="5847E52B" w14:textId="77777777" w:rsidR="002E762A" w:rsidRDefault="002E762A">
      <w:pPr>
        <w:rPr>
          <w:rFonts w:cs="Arial"/>
          <w:vertAlign w:val="subscript"/>
        </w:rPr>
      </w:pPr>
    </w:p>
    <w:p w14:paraId="592F85E6" w14:textId="77777777" w:rsidR="002E762A" w:rsidRPr="00B4160F" w:rsidRDefault="002E762A" w:rsidP="002E762A">
      <w:pPr>
        <w:rPr>
          <w:rFonts w:ascii="Calibri" w:hAnsi="Calibri" w:cs="Calibri"/>
        </w:rPr>
      </w:pPr>
      <w:r w:rsidRPr="00B4160F">
        <w:rPr>
          <w:rFonts w:ascii="Calibri" w:hAnsi="Calibri" w:cs="Calibri"/>
        </w:rPr>
        <w:t>Our school vision is</w:t>
      </w:r>
    </w:p>
    <w:p w14:paraId="0F30BC3F" w14:textId="77777777" w:rsidR="002E762A" w:rsidRPr="00B4160F" w:rsidRDefault="00504910">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243" behindDoc="0" locked="0" layoutInCell="1" allowOverlap="1" wp14:anchorId="6BBD211F" wp14:editId="537FCB01">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8166587" w14:textId="77777777" w:rsidR="006F00F7" w:rsidRPr="00B4160F" w:rsidRDefault="006F00F7"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6F00F7" w:rsidRPr="00B4160F" w:rsidRDefault="006F00F7" w:rsidP="002E762A">
                            <w:pPr>
                              <w:rPr>
                                <w:rFonts w:ascii="Calibri" w:hAnsi="Calibri" w:cs="Calibri"/>
                                <w:i/>
                              </w:rPr>
                            </w:pPr>
                          </w:p>
                          <w:p w14:paraId="3C1AA33B" w14:textId="77777777" w:rsidR="006F00F7" w:rsidRPr="00B4160F" w:rsidRDefault="006F00F7"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BD211F" id="AutoShape 3769" o:spid="_x0000_s1028" style="position:absolute;margin-left:48.75pt;margin-top:8.5pt;width:436.5pt;height:8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28166587" w14:textId="77777777" w:rsidR="006F00F7" w:rsidRPr="00B4160F" w:rsidRDefault="006F00F7"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7E41C474" w14:textId="77777777" w:rsidR="006F00F7" w:rsidRPr="00B4160F" w:rsidRDefault="006F00F7" w:rsidP="002E762A">
                      <w:pPr>
                        <w:rPr>
                          <w:rFonts w:ascii="Calibri" w:hAnsi="Calibri" w:cs="Calibri"/>
                          <w:i/>
                        </w:rPr>
                      </w:pPr>
                    </w:p>
                    <w:p w14:paraId="3C1AA33B" w14:textId="77777777" w:rsidR="006F00F7" w:rsidRPr="00B4160F" w:rsidRDefault="006F00F7"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64F4E978" w14:textId="77777777" w:rsidR="002E762A" w:rsidRPr="00B4160F" w:rsidRDefault="002E762A">
      <w:pPr>
        <w:rPr>
          <w:rFonts w:ascii="Calibri" w:hAnsi="Calibri" w:cs="Calibri"/>
          <w:vertAlign w:val="subscript"/>
        </w:rPr>
      </w:pPr>
    </w:p>
    <w:p w14:paraId="22AD9509" w14:textId="77777777" w:rsidR="002E762A" w:rsidRPr="00B4160F" w:rsidRDefault="002E762A">
      <w:pPr>
        <w:rPr>
          <w:rFonts w:ascii="Calibri" w:hAnsi="Calibri" w:cs="Calibri"/>
          <w:vertAlign w:val="subscript"/>
        </w:rPr>
      </w:pPr>
    </w:p>
    <w:p w14:paraId="783B3815" w14:textId="77777777" w:rsidR="002E762A" w:rsidRPr="00B4160F" w:rsidRDefault="002E762A">
      <w:pPr>
        <w:rPr>
          <w:rFonts w:ascii="Calibri" w:hAnsi="Calibri" w:cs="Calibri"/>
          <w:vertAlign w:val="subscript"/>
        </w:rPr>
      </w:pPr>
    </w:p>
    <w:p w14:paraId="12E37837" w14:textId="77777777" w:rsidR="002E762A" w:rsidRPr="00B4160F" w:rsidRDefault="002E762A">
      <w:pPr>
        <w:rPr>
          <w:rFonts w:ascii="Calibri" w:hAnsi="Calibri" w:cs="Calibri"/>
          <w:vertAlign w:val="subscript"/>
        </w:rPr>
      </w:pPr>
    </w:p>
    <w:p w14:paraId="3B878FC0" w14:textId="77777777" w:rsidR="002E762A" w:rsidRPr="00B4160F" w:rsidRDefault="002E762A">
      <w:pPr>
        <w:rPr>
          <w:rFonts w:ascii="Calibri" w:hAnsi="Calibri" w:cs="Calibri"/>
          <w:vertAlign w:val="subscript"/>
        </w:rPr>
      </w:pPr>
    </w:p>
    <w:p w14:paraId="5AA29450" w14:textId="77777777" w:rsidR="002E762A" w:rsidRPr="00B4160F" w:rsidRDefault="002E762A">
      <w:pPr>
        <w:rPr>
          <w:rFonts w:ascii="Calibri" w:hAnsi="Calibri" w:cs="Calibri"/>
          <w:vertAlign w:val="subscript"/>
        </w:rPr>
      </w:pPr>
    </w:p>
    <w:p w14:paraId="2A20998E" w14:textId="77777777" w:rsidR="002E762A" w:rsidRPr="00B4160F" w:rsidRDefault="002E762A">
      <w:pPr>
        <w:rPr>
          <w:rFonts w:ascii="Calibri" w:hAnsi="Calibri" w:cs="Calibri"/>
          <w:vertAlign w:val="subscript"/>
        </w:rPr>
      </w:pPr>
    </w:p>
    <w:p w14:paraId="3FAFA3EB" w14:textId="77777777" w:rsidR="002E762A" w:rsidRPr="00B4160F" w:rsidRDefault="002E762A">
      <w:pPr>
        <w:rPr>
          <w:rFonts w:ascii="Calibri" w:hAnsi="Calibri" w:cs="Calibri"/>
        </w:rPr>
      </w:pPr>
      <w:r w:rsidRPr="00B4160F">
        <w:rPr>
          <w:rFonts w:ascii="Calibri" w:hAnsi="Calibri" w:cs="Calibri"/>
        </w:rPr>
        <w:t>How our vision applies to this policy</w:t>
      </w:r>
    </w:p>
    <w:p w14:paraId="50304536" w14:textId="77777777" w:rsidR="002E762A"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8244" behindDoc="0" locked="0" layoutInCell="1" allowOverlap="1" wp14:anchorId="51AC87F0" wp14:editId="689BD3E1">
                <wp:simplePos x="0" y="0"/>
                <wp:positionH relativeFrom="column">
                  <wp:posOffset>609600</wp:posOffset>
                </wp:positionH>
                <wp:positionV relativeFrom="paragraph">
                  <wp:posOffset>118745</wp:posOffset>
                </wp:positionV>
                <wp:extent cx="5543550" cy="1447800"/>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478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81E4C8C" w14:textId="77777777" w:rsidR="006F00F7" w:rsidRPr="0073410F" w:rsidRDefault="006F00F7" w:rsidP="0073410F">
                            <w:pPr>
                              <w:ind w:right="186"/>
                              <w:jc w:val="both"/>
                              <w:rPr>
                                <w:rFonts w:ascii="Calibri" w:hAnsi="Calibri" w:cs="Calibri"/>
                                <w:sz w:val="22"/>
                                <w:szCs w:val="22"/>
                              </w:rPr>
                            </w:pPr>
                            <w:r w:rsidRPr="0073410F">
                              <w:rPr>
                                <w:rFonts w:ascii="Calibri" w:hAnsi="Calibri" w:cs="Calibri"/>
                                <w:sz w:val="22"/>
                                <w:szCs w:val="22"/>
                              </w:rPr>
                              <w:t xml:space="preserve">The leadership and governors of the school recognise that the effective management of pupils’ behaviour is at the heart of achieving the best possible educational outcomes. </w:t>
                            </w:r>
                            <w:r>
                              <w:rPr>
                                <w:rFonts w:ascii="Calibri" w:hAnsi="Calibri" w:cs="Calibri"/>
                                <w:sz w:val="22"/>
                                <w:szCs w:val="22"/>
                              </w:rPr>
                              <w:t xml:space="preserve"> </w:t>
                            </w:r>
                            <w:r w:rsidRPr="0073410F">
                              <w:rPr>
                                <w:rFonts w:ascii="Calibri" w:hAnsi="Calibri" w:cs="Calibri"/>
                                <w:sz w:val="22"/>
                                <w:szCs w:val="22"/>
                              </w:rPr>
                              <w:t xml:space="preserve">At William Ford we are all encouraged to ‘seek peace and pursue it.’  Learning to behave correctly in a variety of situations is an important social skill that will enable children to better access learning, open wider opportunities for the future and ensure they are resilient in a changing world.  Making wrong behaviour choices disrupts their own learning, the education of others and can have an effect upon their wellbeing. </w:t>
                            </w:r>
                          </w:p>
                          <w:p w14:paraId="2D6B5606" w14:textId="77777777" w:rsidR="006F00F7" w:rsidRDefault="006F00F7" w:rsidP="00B4160F">
                            <w:pPr>
                              <w:shd w:val="clear" w:color="auto" w:fill="E2EFD9"/>
                              <w:rPr>
                                <w:rFonts w:ascii="Calibri" w:hAnsi="Calibri" w:cs="Calibri"/>
                                <w:color w:val="4472C4" w:themeColor="accent1"/>
                              </w:rPr>
                            </w:pPr>
                          </w:p>
                          <w:p w14:paraId="09D002BE" w14:textId="77777777" w:rsidR="006F00F7" w:rsidRDefault="006F00F7" w:rsidP="00B4160F">
                            <w:pPr>
                              <w:shd w:val="clear" w:color="auto" w:fill="E2EFD9"/>
                              <w:rPr>
                                <w:rFonts w:ascii="Calibri" w:hAnsi="Calibri" w:cs="Calibri"/>
                                <w:color w:val="4472C4" w:themeColor="accent1"/>
                              </w:rPr>
                            </w:pPr>
                          </w:p>
                          <w:p w14:paraId="0C05EF58" w14:textId="77777777" w:rsidR="006F00F7" w:rsidRPr="00B96ABB" w:rsidRDefault="006F00F7" w:rsidP="00B4160F">
                            <w:pPr>
                              <w:shd w:val="clear" w:color="auto" w:fill="E2EFD9"/>
                              <w:rPr>
                                <w:rFonts w:ascii="Calibri" w:hAnsi="Calibri" w:cs="Calibri"/>
                                <w:color w:val="4472C4" w:themeColor="accent1"/>
                              </w:rPr>
                            </w:pPr>
                          </w:p>
                          <w:p w14:paraId="5ABBBEE9" w14:textId="77777777" w:rsidR="006F00F7" w:rsidRPr="002E762A" w:rsidRDefault="006F00F7"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AC87F0" id="AutoShape 3770" o:spid="_x0000_s1029" style="position:absolute;margin-left:48pt;margin-top:9.35pt;width:436.5pt;height:11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" fillcolor="#e2efd9" stroked="f" strokecolor="#00b050" strokeweight="4.5pt">
                <v:textbox>
                  <w:txbxContent>
                    <w:p w14:paraId="281E4C8C" w14:textId="77777777" w:rsidR="006F00F7" w:rsidRPr="0073410F" w:rsidRDefault="006F00F7" w:rsidP="0073410F">
                      <w:pPr>
                        <w:ind w:right="186"/>
                        <w:jc w:val="both"/>
                        <w:rPr>
                          <w:rFonts w:ascii="Calibri" w:hAnsi="Calibri" w:cs="Calibri"/>
                          <w:sz w:val="22"/>
                          <w:szCs w:val="22"/>
                        </w:rPr>
                      </w:pPr>
                      <w:r w:rsidRPr="0073410F">
                        <w:rPr>
                          <w:rFonts w:ascii="Calibri" w:hAnsi="Calibri" w:cs="Calibri"/>
                          <w:sz w:val="22"/>
                          <w:szCs w:val="22"/>
                        </w:rPr>
                        <w:t xml:space="preserve">The leadership and governors of the school recognise that the effective management of pupils’ behaviour is at the heart of achieving the best possible educational outcomes. </w:t>
                      </w:r>
                      <w:r>
                        <w:rPr>
                          <w:rFonts w:ascii="Calibri" w:hAnsi="Calibri" w:cs="Calibri"/>
                          <w:sz w:val="22"/>
                          <w:szCs w:val="22"/>
                        </w:rPr>
                        <w:t xml:space="preserve"> </w:t>
                      </w:r>
                      <w:r w:rsidRPr="0073410F">
                        <w:rPr>
                          <w:rFonts w:ascii="Calibri" w:hAnsi="Calibri" w:cs="Calibri"/>
                          <w:sz w:val="22"/>
                          <w:szCs w:val="22"/>
                        </w:rPr>
                        <w:t xml:space="preserve">At William Ford we are all encouraged to ‘seek peace and pursue it.’  Learning to behave correctly in a variety of situations is an important social skill that will enable children to better access learning, open wider opportunities for the future and ensure they are resilient in a changing world.  Making wrong behaviour choices disrupts their own learning, the education of others and can have an effect upon their wellbeing. </w:t>
                      </w:r>
                    </w:p>
                    <w:p w14:paraId="2D6B5606" w14:textId="77777777" w:rsidR="006F00F7" w:rsidRDefault="006F00F7" w:rsidP="00B4160F">
                      <w:pPr>
                        <w:shd w:val="clear" w:color="auto" w:fill="E2EFD9"/>
                        <w:rPr>
                          <w:rFonts w:ascii="Calibri" w:hAnsi="Calibri" w:cs="Calibri"/>
                          <w:color w:val="4472C4" w:themeColor="accent1"/>
                        </w:rPr>
                      </w:pPr>
                    </w:p>
                    <w:p w14:paraId="09D002BE" w14:textId="77777777" w:rsidR="006F00F7" w:rsidRDefault="006F00F7" w:rsidP="00B4160F">
                      <w:pPr>
                        <w:shd w:val="clear" w:color="auto" w:fill="E2EFD9"/>
                        <w:rPr>
                          <w:rFonts w:ascii="Calibri" w:hAnsi="Calibri" w:cs="Calibri"/>
                          <w:color w:val="4472C4" w:themeColor="accent1"/>
                        </w:rPr>
                      </w:pPr>
                    </w:p>
                    <w:p w14:paraId="0C05EF58" w14:textId="77777777" w:rsidR="006F00F7" w:rsidRPr="00B96ABB" w:rsidRDefault="006F00F7" w:rsidP="00B4160F">
                      <w:pPr>
                        <w:shd w:val="clear" w:color="auto" w:fill="E2EFD9"/>
                        <w:rPr>
                          <w:rFonts w:ascii="Calibri" w:hAnsi="Calibri" w:cs="Calibri"/>
                          <w:color w:val="4472C4" w:themeColor="accent1"/>
                        </w:rPr>
                      </w:pPr>
                    </w:p>
                    <w:p w14:paraId="5ABBBEE9" w14:textId="77777777" w:rsidR="006F00F7" w:rsidRPr="002E762A" w:rsidRDefault="006F00F7" w:rsidP="002E762A">
                      <w:pPr>
                        <w:rPr>
                          <w:i/>
                          <w:sz w:val="32"/>
                        </w:rPr>
                      </w:pPr>
                    </w:p>
                  </w:txbxContent>
                </v:textbox>
              </v:roundrect>
            </w:pict>
          </mc:Fallback>
        </mc:AlternateContent>
      </w:r>
    </w:p>
    <w:p w14:paraId="6F97D678" w14:textId="77777777" w:rsidR="002E762A" w:rsidRDefault="002E762A">
      <w:pPr>
        <w:rPr>
          <w:rFonts w:cs="Arial"/>
          <w:vertAlign w:val="subscript"/>
        </w:rPr>
      </w:pPr>
    </w:p>
    <w:p w14:paraId="2F0BB407" w14:textId="77777777" w:rsidR="002E762A" w:rsidRDefault="002E762A">
      <w:pPr>
        <w:rPr>
          <w:rFonts w:cs="Arial"/>
          <w:vertAlign w:val="subscript"/>
        </w:rPr>
      </w:pPr>
    </w:p>
    <w:p w14:paraId="6F0642E3" w14:textId="77777777" w:rsidR="002E762A" w:rsidRDefault="002E762A">
      <w:pPr>
        <w:rPr>
          <w:rFonts w:cs="Arial"/>
          <w:vertAlign w:val="subscript"/>
        </w:rPr>
      </w:pPr>
    </w:p>
    <w:p w14:paraId="5E40F034" w14:textId="77777777" w:rsidR="002E762A" w:rsidRDefault="002E762A">
      <w:pPr>
        <w:rPr>
          <w:rFonts w:cs="Arial"/>
          <w:vertAlign w:val="subscript"/>
        </w:rPr>
      </w:pPr>
    </w:p>
    <w:p w14:paraId="7C4BF0E6" w14:textId="77777777" w:rsidR="002E762A" w:rsidRDefault="002E762A">
      <w:pPr>
        <w:rPr>
          <w:rFonts w:cs="Arial"/>
          <w:vertAlign w:val="subscript"/>
        </w:rPr>
      </w:pPr>
    </w:p>
    <w:p w14:paraId="0865AAFC" w14:textId="77777777" w:rsidR="002E762A" w:rsidRDefault="002E762A">
      <w:pPr>
        <w:rPr>
          <w:rFonts w:cs="Arial"/>
          <w:vertAlign w:val="subscript"/>
        </w:rPr>
      </w:pPr>
    </w:p>
    <w:p w14:paraId="3F5D29BD" w14:textId="77777777" w:rsidR="002E762A" w:rsidRDefault="002E762A">
      <w:pPr>
        <w:rPr>
          <w:rFonts w:cs="Arial"/>
          <w:vertAlign w:val="subscript"/>
        </w:rPr>
      </w:pPr>
    </w:p>
    <w:p w14:paraId="7417073B" w14:textId="77777777" w:rsidR="002E762A" w:rsidRPr="00AD0319" w:rsidRDefault="002E762A">
      <w:pPr>
        <w:rPr>
          <w:rFonts w:cs="Arial"/>
          <w:vertAlign w:val="subscript"/>
        </w:rPr>
      </w:pPr>
    </w:p>
    <w:p w14:paraId="327D5EE4" w14:textId="77777777" w:rsidR="00A3282D" w:rsidRDefault="00A3282D">
      <w:pPr>
        <w:rPr>
          <w:rFonts w:cs="Arial"/>
          <w:vertAlign w:val="subscript"/>
        </w:rPr>
      </w:pPr>
    </w:p>
    <w:p w14:paraId="0EAE1F6E" w14:textId="77777777" w:rsidR="00E07F9B" w:rsidRDefault="00E07F9B" w:rsidP="00A219D4">
      <w:pPr>
        <w:jc w:val="both"/>
        <w:rPr>
          <w:rFonts w:ascii="Calibri Light" w:hAnsi="Calibri Light"/>
          <w:sz w:val="22"/>
          <w:szCs w:val="22"/>
        </w:rPr>
      </w:pPr>
    </w:p>
    <w:p w14:paraId="48F88731" w14:textId="77777777" w:rsidR="00E07F9B" w:rsidRDefault="00E07F9B" w:rsidP="00A219D4">
      <w:pPr>
        <w:jc w:val="both"/>
        <w:rPr>
          <w:rFonts w:ascii="Calibri Light" w:hAnsi="Calibri Light"/>
          <w:sz w:val="22"/>
          <w:szCs w:val="22"/>
        </w:rPr>
      </w:pPr>
    </w:p>
    <w:p w14:paraId="0167408A" w14:textId="77777777" w:rsidR="00E07F9B" w:rsidRDefault="00E07F9B" w:rsidP="00A219D4">
      <w:pPr>
        <w:jc w:val="both"/>
        <w:rPr>
          <w:rFonts w:ascii="Calibri Light" w:hAnsi="Calibri Light"/>
          <w:sz w:val="22"/>
          <w:szCs w:val="22"/>
        </w:rPr>
      </w:pPr>
    </w:p>
    <w:p w14:paraId="7123AA86" w14:textId="77777777" w:rsidR="00E07F9B" w:rsidRDefault="00E07F9B" w:rsidP="00A219D4">
      <w:pPr>
        <w:jc w:val="both"/>
        <w:rPr>
          <w:rFonts w:ascii="Calibri Light" w:hAnsi="Calibri Light"/>
          <w:sz w:val="22"/>
          <w:szCs w:val="22"/>
        </w:rPr>
      </w:pPr>
    </w:p>
    <w:p w14:paraId="0051BFF6" w14:textId="77777777" w:rsidR="00AC27EE" w:rsidRDefault="00AC27EE" w:rsidP="00A219D4">
      <w:pPr>
        <w:jc w:val="both"/>
        <w:rPr>
          <w:rFonts w:ascii="Calibri Light" w:hAnsi="Calibri Light"/>
          <w:sz w:val="22"/>
          <w:szCs w:val="22"/>
        </w:rPr>
      </w:pPr>
    </w:p>
    <w:p w14:paraId="5B3DE0F6" w14:textId="77777777" w:rsidR="00AC27EE" w:rsidRDefault="00AC27EE" w:rsidP="00A219D4">
      <w:pPr>
        <w:jc w:val="both"/>
        <w:rPr>
          <w:rFonts w:ascii="Calibri Light" w:hAnsi="Calibri Light"/>
          <w:sz w:val="22"/>
          <w:szCs w:val="22"/>
        </w:rPr>
      </w:pPr>
    </w:p>
    <w:p w14:paraId="6FEC17BB" w14:textId="77777777" w:rsidR="00AC27EE" w:rsidRDefault="00AC27EE" w:rsidP="00A219D4">
      <w:pPr>
        <w:jc w:val="both"/>
        <w:rPr>
          <w:rFonts w:ascii="Calibri Light" w:hAnsi="Calibri Light"/>
          <w:sz w:val="22"/>
          <w:szCs w:val="22"/>
        </w:rPr>
      </w:pPr>
    </w:p>
    <w:p w14:paraId="4F574B68" w14:textId="77777777" w:rsidR="00AC27EE" w:rsidRDefault="00AC27EE" w:rsidP="00A219D4">
      <w:pPr>
        <w:jc w:val="both"/>
        <w:rPr>
          <w:rFonts w:ascii="Calibri Light" w:hAnsi="Calibri Light"/>
          <w:sz w:val="22"/>
          <w:szCs w:val="22"/>
        </w:rPr>
      </w:pPr>
    </w:p>
    <w:p w14:paraId="62F4B2F7" w14:textId="77777777" w:rsidR="00AC27EE" w:rsidRDefault="00AC27EE" w:rsidP="00A219D4">
      <w:pPr>
        <w:jc w:val="both"/>
        <w:rPr>
          <w:rFonts w:ascii="Calibri Light" w:hAnsi="Calibri Light"/>
          <w:sz w:val="22"/>
          <w:szCs w:val="22"/>
        </w:rPr>
      </w:pPr>
    </w:p>
    <w:p w14:paraId="608293EE" w14:textId="77777777" w:rsidR="00AC27EE" w:rsidRDefault="00AC27EE" w:rsidP="00A219D4">
      <w:pPr>
        <w:jc w:val="both"/>
        <w:rPr>
          <w:rFonts w:ascii="Calibri Light" w:hAnsi="Calibri Light"/>
          <w:sz w:val="22"/>
          <w:szCs w:val="22"/>
        </w:rPr>
      </w:pPr>
    </w:p>
    <w:p w14:paraId="0C720860" w14:textId="77777777" w:rsidR="00AC27EE" w:rsidRDefault="00AC27EE" w:rsidP="00A219D4">
      <w:pPr>
        <w:jc w:val="both"/>
        <w:rPr>
          <w:rFonts w:ascii="Calibri Light" w:hAnsi="Calibri Light"/>
          <w:sz w:val="22"/>
          <w:szCs w:val="22"/>
        </w:rPr>
      </w:pPr>
    </w:p>
    <w:p w14:paraId="0DB80878" w14:textId="77777777" w:rsidR="00AC27EE" w:rsidRDefault="00AC27EE" w:rsidP="00A219D4">
      <w:pPr>
        <w:jc w:val="both"/>
        <w:rPr>
          <w:rFonts w:ascii="Calibri Light" w:hAnsi="Calibri Light"/>
          <w:sz w:val="22"/>
          <w:szCs w:val="22"/>
        </w:rPr>
      </w:pPr>
    </w:p>
    <w:p w14:paraId="6829A2E8" w14:textId="77777777" w:rsidR="00AC27EE" w:rsidRDefault="00AC27EE" w:rsidP="00A219D4">
      <w:pPr>
        <w:jc w:val="both"/>
        <w:rPr>
          <w:rFonts w:ascii="Calibri Light" w:hAnsi="Calibri Light"/>
          <w:sz w:val="22"/>
          <w:szCs w:val="22"/>
        </w:rPr>
      </w:pPr>
    </w:p>
    <w:p w14:paraId="205B8AC8" w14:textId="77777777" w:rsidR="00AC27EE" w:rsidRDefault="00AC27EE" w:rsidP="00A219D4">
      <w:pPr>
        <w:jc w:val="both"/>
        <w:rPr>
          <w:rFonts w:ascii="Calibri Light" w:hAnsi="Calibri Light"/>
          <w:sz w:val="22"/>
          <w:szCs w:val="22"/>
        </w:rPr>
      </w:pPr>
    </w:p>
    <w:p w14:paraId="72E7CEBB" w14:textId="77777777" w:rsidR="00AC27EE" w:rsidRDefault="00AC27EE" w:rsidP="00A219D4">
      <w:pPr>
        <w:jc w:val="both"/>
        <w:rPr>
          <w:rFonts w:ascii="Calibri Light" w:hAnsi="Calibri Light"/>
          <w:sz w:val="22"/>
          <w:szCs w:val="22"/>
        </w:rPr>
      </w:pPr>
    </w:p>
    <w:p w14:paraId="41F2BEFD" w14:textId="77777777" w:rsidR="00AC27EE" w:rsidRDefault="00AC27EE" w:rsidP="00A219D4">
      <w:pPr>
        <w:jc w:val="both"/>
        <w:rPr>
          <w:rFonts w:ascii="Calibri Light" w:hAnsi="Calibri Light"/>
          <w:sz w:val="22"/>
          <w:szCs w:val="22"/>
        </w:rPr>
      </w:pPr>
    </w:p>
    <w:p w14:paraId="1895CED9" w14:textId="77777777" w:rsidR="00AC27EE" w:rsidRDefault="00AC27EE" w:rsidP="00A219D4">
      <w:pPr>
        <w:jc w:val="both"/>
        <w:rPr>
          <w:rFonts w:ascii="Calibri Light" w:hAnsi="Calibri Light"/>
          <w:sz w:val="22"/>
          <w:szCs w:val="22"/>
        </w:rPr>
      </w:pPr>
    </w:p>
    <w:p w14:paraId="462D13A1" w14:textId="77777777" w:rsidR="00AC27EE" w:rsidRDefault="00AC27EE" w:rsidP="00A219D4">
      <w:pPr>
        <w:jc w:val="both"/>
        <w:rPr>
          <w:rFonts w:ascii="Calibri Light" w:hAnsi="Calibri Light"/>
          <w:sz w:val="22"/>
          <w:szCs w:val="22"/>
        </w:rPr>
      </w:pPr>
    </w:p>
    <w:p w14:paraId="4A56D530" w14:textId="77777777" w:rsidR="00AC27EE" w:rsidRDefault="00AC27EE" w:rsidP="00A219D4">
      <w:pPr>
        <w:jc w:val="both"/>
        <w:rPr>
          <w:rFonts w:ascii="Calibri Light" w:hAnsi="Calibri Light"/>
          <w:sz w:val="22"/>
          <w:szCs w:val="22"/>
        </w:rPr>
      </w:pPr>
    </w:p>
    <w:p w14:paraId="003D7A24" w14:textId="77777777" w:rsidR="00AC27EE" w:rsidRDefault="00AC27EE" w:rsidP="00A219D4">
      <w:pPr>
        <w:jc w:val="both"/>
        <w:rPr>
          <w:rFonts w:ascii="Calibri Light" w:hAnsi="Calibri Light"/>
          <w:sz w:val="22"/>
          <w:szCs w:val="22"/>
        </w:rPr>
      </w:pPr>
    </w:p>
    <w:p w14:paraId="5183798A" w14:textId="77777777" w:rsidR="00AC27EE" w:rsidRDefault="00AC27EE" w:rsidP="00A219D4">
      <w:pPr>
        <w:jc w:val="both"/>
        <w:rPr>
          <w:rFonts w:ascii="Calibri Light" w:hAnsi="Calibri Light"/>
          <w:sz w:val="22"/>
          <w:szCs w:val="22"/>
        </w:rPr>
      </w:pPr>
    </w:p>
    <w:p w14:paraId="3BDA8165" w14:textId="77777777" w:rsidR="00AC27EE" w:rsidRDefault="00AC27EE" w:rsidP="00A219D4">
      <w:pPr>
        <w:jc w:val="both"/>
        <w:rPr>
          <w:rFonts w:ascii="Calibri Light" w:hAnsi="Calibri Light"/>
          <w:sz w:val="22"/>
          <w:szCs w:val="22"/>
        </w:rPr>
      </w:pPr>
    </w:p>
    <w:p w14:paraId="48A2D4E2" w14:textId="77777777" w:rsidR="00AC27EE" w:rsidRDefault="00AC27EE" w:rsidP="00A219D4">
      <w:pPr>
        <w:jc w:val="both"/>
        <w:rPr>
          <w:rFonts w:ascii="Calibri Light" w:hAnsi="Calibri Light"/>
          <w:sz w:val="22"/>
          <w:szCs w:val="22"/>
        </w:rPr>
      </w:pPr>
    </w:p>
    <w:p w14:paraId="29CDD019" w14:textId="77777777" w:rsidR="00AC27EE" w:rsidRDefault="00AC27EE" w:rsidP="00A219D4">
      <w:pPr>
        <w:jc w:val="both"/>
        <w:rPr>
          <w:rFonts w:ascii="Calibri Light" w:hAnsi="Calibri Light"/>
          <w:sz w:val="22"/>
          <w:szCs w:val="22"/>
        </w:rPr>
      </w:pPr>
    </w:p>
    <w:p w14:paraId="57B51B6F" w14:textId="77777777" w:rsidR="00AC27EE" w:rsidRDefault="00AC27EE" w:rsidP="00A219D4">
      <w:pPr>
        <w:jc w:val="both"/>
        <w:rPr>
          <w:rFonts w:ascii="Calibri Light" w:hAnsi="Calibri Light"/>
          <w:sz w:val="22"/>
          <w:szCs w:val="22"/>
        </w:rPr>
      </w:pPr>
    </w:p>
    <w:p w14:paraId="59EA4EAF" w14:textId="77777777" w:rsidR="00AC27EE" w:rsidRDefault="00AC27EE" w:rsidP="00A219D4">
      <w:pPr>
        <w:jc w:val="both"/>
        <w:rPr>
          <w:rFonts w:ascii="Calibri Light" w:hAnsi="Calibri Light"/>
          <w:sz w:val="22"/>
          <w:szCs w:val="22"/>
        </w:rPr>
      </w:pPr>
    </w:p>
    <w:p w14:paraId="0CD975DB" w14:textId="77777777" w:rsidR="00E07F9B" w:rsidRDefault="00E07F9B" w:rsidP="00A219D4">
      <w:pPr>
        <w:jc w:val="both"/>
        <w:rPr>
          <w:rFonts w:ascii="Calibri Light" w:hAnsi="Calibri Light"/>
          <w:sz w:val="22"/>
          <w:szCs w:val="22"/>
        </w:rPr>
      </w:pPr>
    </w:p>
    <w:p w14:paraId="0D8B03B7" w14:textId="77777777" w:rsidR="00A219D4" w:rsidRPr="0015361A" w:rsidRDefault="00A219D4" w:rsidP="00B4160F">
      <w:pPr>
        <w:shd w:val="clear" w:color="auto" w:fill="E2EFD9"/>
        <w:ind w:right="186"/>
        <w:jc w:val="both"/>
        <w:rPr>
          <w:rFonts w:ascii="Calibri" w:hAnsi="Calibri" w:cs="Calibri"/>
          <w:b/>
          <w:sz w:val="28"/>
          <w:szCs w:val="28"/>
        </w:rPr>
      </w:pPr>
      <w:r w:rsidRPr="0015361A">
        <w:rPr>
          <w:rFonts w:ascii="Calibri" w:hAnsi="Calibri" w:cs="Calibri"/>
          <w:b/>
          <w:sz w:val="28"/>
          <w:szCs w:val="28"/>
        </w:rPr>
        <w:lastRenderedPageBreak/>
        <w:t>Rationale</w:t>
      </w:r>
    </w:p>
    <w:p w14:paraId="6EA11C54" w14:textId="2915E1FF" w:rsidR="00A219D4" w:rsidRDefault="006251D4" w:rsidP="00AC27EE">
      <w:pPr>
        <w:ind w:right="186"/>
        <w:jc w:val="both"/>
        <w:rPr>
          <w:rFonts w:ascii="Calibri" w:hAnsi="Calibri" w:cs="Calibri"/>
          <w:sz w:val="22"/>
          <w:szCs w:val="22"/>
        </w:rPr>
      </w:pPr>
      <w:r w:rsidRPr="006242CD">
        <w:rPr>
          <w:rFonts w:ascii="Calibri" w:hAnsi="Calibri" w:cs="Calibri"/>
          <w:sz w:val="22"/>
          <w:szCs w:val="22"/>
        </w:rPr>
        <w:t>In keeping with our Christian ethos</w:t>
      </w:r>
      <w:r>
        <w:rPr>
          <w:rFonts w:ascii="Calibri" w:hAnsi="Calibri" w:cs="Calibri"/>
          <w:sz w:val="22"/>
          <w:szCs w:val="22"/>
        </w:rPr>
        <w:t>, w</w:t>
      </w:r>
      <w:r w:rsidR="0015361A" w:rsidRPr="0015361A">
        <w:rPr>
          <w:rFonts w:ascii="Calibri" w:hAnsi="Calibri" w:cs="Calibri"/>
          <w:sz w:val="22"/>
          <w:szCs w:val="22"/>
        </w:rPr>
        <w:t xml:space="preserve">e want </w:t>
      </w:r>
      <w:r w:rsidR="0015361A">
        <w:rPr>
          <w:rFonts w:ascii="Calibri" w:hAnsi="Calibri" w:cs="Calibri"/>
          <w:sz w:val="22"/>
          <w:szCs w:val="22"/>
        </w:rPr>
        <w:t xml:space="preserve">our </w:t>
      </w:r>
      <w:r w:rsidR="0015361A" w:rsidRPr="0015361A">
        <w:rPr>
          <w:rFonts w:ascii="Calibri" w:hAnsi="Calibri" w:cs="Calibri"/>
          <w:sz w:val="22"/>
          <w:szCs w:val="22"/>
        </w:rPr>
        <w:t xml:space="preserve">school to be </w:t>
      </w:r>
      <w:r w:rsidR="0015361A">
        <w:rPr>
          <w:rFonts w:ascii="Calibri" w:hAnsi="Calibri" w:cs="Calibri"/>
          <w:sz w:val="22"/>
          <w:szCs w:val="22"/>
        </w:rPr>
        <w:t xml:space="preserve">inclusive and </w:t>
      </w:r>
      <w:r w:rsidR="0015361A" w:rsidRPr="0015361A">
        <w:rPr>
          <w:rFonts w:ascii="Calibri" w:hAnsi="Calibri" w:cs="Calibri"/>
          <w:sz w:val="22"/>
          <w:szCs w:val="22"/>
        </w:rPr>
        <w:t>enjoyable for every</w:t>
      </w:r>
      <w:r w:rsidR="0015361A">
        <w:rPr>
          <w:rFonts w:ascii="Calibri" w:hAnsi="Calibri" w:cs="Calibri"/>
          <w:sz w:val="22"/>
          <w:szCs w:val="22"/>
        </w:rPr>
        <w:t>one</w:t>
      </w:r>
      <w:r w:rsidR="0015361A" w:rsidRPr="0015361A">
        <w:rPr>
          <w:rFonts w:ascii="Calibri" w:hAnsi="Calibri" w:cs="Calibri"/>
          <w:sz w:val="22"/>
          <w:szCs w:val="22"/>
        </w:rPr>
        <w:t xml:space="preserve">. </w:t>
      </w:r>
      <w:r w:rsidR="0015361A">
        <w:rPr>
          <w:rFonts w:ascii="Calibri" w:hAnsi="Calibri" w:cs="Calibri"/>
          <w:sz w:val="22"/>
          <w:szCs w:val="22"/>
        </w:rPr>
        <w:t>Children</w:t>
      </w:r>
      <w:r w:rsidR="0015361A" w:rsidRPr="0015361A">
        <w:rPr>
          <w:rFonts w:ascii="Calibri" w:hAnsi="Calibri" w:cs="Calibri"/>
          <w:sz w:val="22"/>
          <w:szCs w:val="22"/>
        </w:rPr>
        <w:t xml:space="preserve"> should be able to learn, appreciate their lessons, make friends and be enthusiastic about </w:t>
      </w:r>
      <w:r w:rsidR="0015361A">
        <w:rPr>
          <w:rFonts w:ascii="Calibri" w:hAnsi="Calibri" w:cs="Calibri"/>
          <w:sz w:val="22"/>
          <w:szCs w:val="22"/>
        </w:rPr>
        <w:t xml:space="preserve">their </w:t>
      </w:r>
      <w:r w:rsidR="0015361A" w:rsidRPr="0015361A">
        <w:rPr>
          <w:rFonts w:ascii="Calibri" w:hAnsi="Calibri" w:cs="Calibri"/>
          <w:sz w:val="22"/>
          <w:szCs w:val="22"/>
        </w:rPr>
        <w:t>school.</w:t>
      </w:r>
      <w:r w:rsidR="00FA4E6C" w:rsidRPr="00FA4E6C">
        <w:t xml:space="preserve"> </w:t>
      </w:r>
      <w:r w:rsidR="00FA4E6C" w:rsidRPr="00FA4E6C">
        <w:rPr>
          <w:rFonts w:ascii="Calibri" w:hAnsi="Calibri" w:cs="Calibri"/>
          <w:sz w:val="22"/>
          <w:szCs w:val="22"/>
        </w:rPr>
        <w:t xml:space="preserve">A calm, </w:t>
      </w:r>
      <w:r w:rsidR="00FA4E6C">
        <w:rPr>
          <w:rFonts w:ascii="Calibri" w:hAnsi="Calibri" w:cs="Calibri"/>
          <w:sz w:val="22"/>
          <w:szCs w:val="22"/>
        </w:rPr>
        <w:t>peaceful</w:t>
      </w:r>
      <w:r w:rsidR="00FA4E6C" w:rsidRPr="00FA4E6C">
        <w:rPr>
          <w:rFonts w:ascii="Calibri" w:hAnsi="Calibri" w:cs="Calibri"/>
          <w:sz w:val="22"/>
          <w:szCs w:val="22"/>
        </w:rPr>
        <w:t xml:space="preserve"> and caring environment is essential if children are to learn effectively. All staff </w:t>
      </w:r>
      <w:r w:rsidR="00FA4E6C">
        <w:rPr>
          <w:rFonts w:ascii="Calibri" w:hAnsi="Calibri" w:cs="Calibri"/>
          <w:sz w:val="22"/>
          <w:szCs w:val="22"/>
        </w:rPr>
        <w:t>model</w:t>
      </w:r>
      <w:r w:rsidR="00FA4E6C" w:rsidRPr="00FA4E6C">
        <w:rPr>
          <w:rFonts w:ascii="Calibri" w:hAnsi="Calibri" w:cs="Calibri"/>
          <w:sz w:val="22"/>
          <w:szCs w:val="22"/>
        </w:rPr>
        <w:t xml:space="preserve"> the highest standards in </w:t>
      </w:r>
      <w:r w:rsidR="00FA4E6C">
        <w:rPr>
          <w:rFonts w:ascii="Calibri" w:hAnsi="Calibri" w:cs="Calibri"/>
          <w:sz w:val="22"/>
          <w:szCs w:val="22"/>
        </w:rPr>
        <w:t>behaviour</w:t>
      </w:r>
      <w:r w:rsidR="00FA4E6C" w:rsidRPr="00FA4E6C">
        <w:rPr>
          <w:rFonts w:ascii="Calibri" w:hAnsi="Calibri" w:cs="Calibri"/>
          <w:sz w:val="22"/>
          <w:szCs w:val="22"/>
        </w:rPr>
        <w:t xml:space="preserve"> and self-discipline and are</w:t>
      </w:r>
      <w:r w:rsidR="00AE7493">
        <w:rPr>
          <w:rFonts w:ascii="Calibri" w:hAnsi="Calibri" w:cs="Calibri"/>
          <w:sz w:val="22"/>
          <w:szCs w:val="22"/>
        </w:rPr>
        <w:t xml:space="preserve"> </w:t>
      </w:r>
      <w:r w:rsidR="00FA4E6C" w:rsidRPr="00FA4E6C">
        <w:rPr>
          <w:rFonts w:ascii="Calibri" w:hAnsi="Calibri" w:cs="Calibri"/>
          <w:sz w:val="22"/>
          <w:szCs w:val="22"/>
        </w:rPr>
        <w:t xml:space="preserve">very supportive in helping children </w:t>
      </w:r>
      <w:r w:rsidR="00FA4E6C">
        <w:rPr>
          <w:rFonts w:ascii="Calibri" w:hAnsi="Calibri" w:cs="Calibri"/>
          <w:sz w:val="22"/>
          <w:szCs w:val="22"/>
        </w:rPr>
        <w:t>develop this in themselves</w:t>
      </w:r>
      <w:r w:rsidR="00FA4E6C" w:rsidRPr="00FA4E6C">
        <w:rPr>
          <w:rFonts w:ascii="Calibri" w:hAnsi="Calibri" w:cs="Calibri"/>
          <w:sz w:val="22"/>
          <w:szCs w:val="22"/>
        </w:rPr>
        <w:t xml:space="preserve">. </w:t>
      </w:r>
      <w:r w:rsidR="0015361A" w:rsidRPr="0015361A">
        <w:rPr>
          <w:rFonts w:ascii="Calibri" w:hAnsi="Calibri" w:cs="Calibri"/>
          <w:sz w:val="22"/>
          <w:szCs w:val="22"/>
        </w:rPr>
        <w:t xml:space="preserve"> We want to encourage good behaviour</w:t>
      </w:r>
      <w:r w:rsidR="00E77658">
        <w:rPr>
          <w:rFonts w:ascii="Calibri" w:hAnsi="Calibri" w:cs="Calibri"/>
          <w:sz w:val="22"/>
          <w:szCs w:val="22"/>
        </w:rPr>
        <w:t>, enabling</w:t>
      </w:r>
      <w:r>
        <w:rPr>
          <w:rFonts w:ascii="Calibri" w:hAnsi="Calibri" w:cs="Calibri"/>
          <w:sz w:val="22"/>
          <w:szCs w:val="22"/>
        </w:rPr>
        <w:t xml:space="preserve"> pupils to recognise what constitutes a healthy relationship with others</w:t>
      </w:r>
      <w:r w:rsidR="0015361A" w:rsidRPr="0015361A">
        <w:rPr>
          <w:rFonts w:ascii="Calibri" w:hAnsi="Calibri" w:cs="Calibri"/>
          <w:sz w:val="22"/>
          <w:szCs w:val="22"/>
        </w:rPr>
        <w:t xml:space="preserve"> and discourage behaviour that would undermine learning</w:t>
      </w:r>
      <w:r w:rsidR="00772173">
        <w:rPr>
          <w:rFonts w:ascii="Calibri" w:hAnsi="Calibri" w:cs="Calibri"/>
          <w:sz w:val="22"/>
          <w:szCs w:val="22"/>
        </w:rPr>
        <w:t xml:space="preserve"> and not prepare </w:t>
      </w:r>
      <w:r w:rsidR="00B92F13">
        <w:rPr>
          <w:rFonts w:ascii="Calibri" w:hAnsi="Calibri" w:cs="Calibri"/>
          <w:sz w:val="22"/>
          <w:szCs w:val="22"/>
        </w:rPr>
        <w:t>children</w:t>
      </w:r>
      <w:r w:rsidR="00772173">
        <w:rPr>
          <w:rFonts w:ascii="Calibri" w:hAnsi="Calibri" w:cs="Calibri"/>
          <w:sz w:val="22"/>
          <w:szCs w:val="22"/>
        </w:rPr>
        <w:t xml:space="preserve"> for the future</w:t>
      </w:r>
      <w:r w:rsidR="0015361A" w:rsidRPr="0015361A">
        <w:rPr>
          <w:rFonts w:ascii="Calibri" w:hAnsi="Calibri" w:cs="Calibri"/>
          <w:sz w:val="22"/>
          <w:szCs w:val="22"/>
        </w:rPr>
        <w:t>. We will reward desirable behaviour with praise and tangible rewards and will impose consistent</w:t>
      </w:r>
      <w:r>
        <w:rPr>
          <w:rFonts w:ascii="Calibri" w:hAnsi="Calibri" w:cs="Calibri"/>
          <w:sz w:val="22"/>
          <w:szCs w:val="22"/>
        </w:rPr>
        <w:t xml:space="preserve">, </w:t>
      </w:r>
      <w:r w:rsidR="0015361A" w:rsidRPr="0015361A">
        <w:rPr>
          <w:rFonts w:ascii="Calibri" w:hAnsi="Calibri" w:cs="Calibri"/>
          <w:sz w:val="22"/>
          <w:szCs w:val="22"/>
        </w:rPr>
        <w:t xml:space="preserve">clear </w:t>
      </w:r>
      <w:r>
        <w:rPr>
          <w:rFonts w:ascii="Calibri" w:hAnsi="Calibri" w:cs="Calibri"/>
          <w:sz w:val="22"/>
          <w:szCs w:val="22"/>
        </w:rPr>
        <w:t xml:space="preserve">and appropriate </w:t>
      </w:r>
      <w:r w:rsidR="0015361A" w:rsidRPr="0015361A">
        <w:rPr>
          <w:rFonts w:ascii="Calibri" w:hAnsi="Calibri" w:cs="Calibri"/>
          <w:sz w:val="22"/>
          <w:szCs w:val="22"/>
        </w:rPr>
        <w:t>sanctions for unacceptable behaviour.</w:t>
      </w:r>
      <w:r w:rsidR="0041093D" w:rsidRPr="0041093D">
        <w:t xml:space="preserve"> </w:t>
      </w:r>
      <w:r>
        <w:rPr>
          <w:rFonts w:ascii="Calibri" w:hAnsi="Calibri" w:cs="Calibri"/>
          <w:sz w:val="22"/>
          <w:szCs w:val="22"/>
        </w:rPr>
        <w:t>At William Ford</w:t>
      </w:r>
      <w:r w:rsidR="0041093D">
        <w:rPr>
          <w:rFonts w:ascii="Calibri" w:hAnsi="Calibri" w:cs="Calibri"/>
          <w:sz w:val="22"/>
          <w:szCs w:val="22"/>
        </w:rPr>
        <w:t xml:space="preserve"> we</w:t>
      </w:r>
      <w:r w:rsidR="0041093D" w:rsidRPr="0041093D">
        <w:rPr>
          <w:rFonts w:ascii="Calibri" w:hAnsi="Calibri" w:cs="Calibri"/>
          <w:sz w:val="22"/>
          <w:szCs w:val="22"/>
        </w:rPr>
        <w:t xml:space="preserve"> </w:t>
      </w:r>
      <w:r w:rsidR="0041093D">
        <w:rPr>
          <w:rFonts w:ascii="Calibri" w:hAnsi="Calibri" w:cs="Calibri"/>
          <w:sz w:val="22"/>
          <w:szCs w:val="22"/>
        </w:rPr>
        <w:t>p</w:t>
      </w:r>
      <w:r w:rsidR="0041093D" w:rsidRPr="0041093D">
        <w:rPr>
          <w:rFonts w:ascii="Calibri" w:hAnsi="Calibri" w:cs="Calibri"/>
          <w:sz w:val="22"/>
          <w:szCs w:val="22"/>
        </w:rPr>
        <w:t>rovide a caring and safe environment in which tolerance, understanding and respect for everyone is fostered</w:t>
      </w:r>
      <w:r w:rsidR="0041093D">
        <w:rPr>
          <w:rFonts w:ascii="Calibri" w:hAnsi="Calibri" w:cs="Calibri"/>
          <w:sz w:val="22"/>
          <w:szCs w:val="22"/>
        </w:rPr>
        <w:t>.</w:t>
      </w:r>
    </w:p>
    <w:p w14:paraId="478BCCE0" w14:textId="77777777" w:rsidR="006251D4" w:rsidRPr="006251D4" w:rsidRDefault="006251D4" w:rsidP="00AC27EE">
      <w:pPr>
        <w:ind w:right="186"/>
        <w:jc w:val="both"/>
        <w:rPr>
          <w:rFonts w:ascii="Calibri" w:hAnsi="Calibri" w:cs="Calibri"/>
          <w:sz w:val="22"/>
          <w:szCs w:val="22"/>
        </w:rPr>
      </w:pPr>
    </w:p>
    <w:p w14:paraId="35C8AB7E" w14:textId="77777777" w:rsidR="00B96ABB" w:rsidRPr="00B96ABB" w:rsidRDefault="0065364D" w:rsidP="00B96ABB">
      <w:pPr>
        <w:shd w:val="clear" w:color="auto" w:fill="E2EFD9"/>
        <w:ind w:right="186"/>
        <w:jc w:val="both"/>
        <w:rPr>
          <w:rFonts w:ascii="Calibri" w:hAnsi="Calibri" w:cs="Calibri"/>
          <w:b/>
          <w:sz w:val="28"/>
          <w:szCs w:val="28"/>
        </w:rPr>
      </w:pPr>
      <w:r>
        <w:rPr>
          <w:rFonts w:ascii="Calibri" w:hAnsi="Calibri" w:cs="Calibri"/>
          <w:b/>
          <w:sz w:val="28"/>
          <w:szCs w:val="28"/>
        </w:rPr>
        <w:t>Aim</w:t>
      </w:r>
    </w:p>
    <w:p w14:paraId="6E67C6AE" w14:textId="77777777" w:rsidR="00B96ABB" w:rsidRPr="00B96ABB" w:rsidRDefault="00B96ABB" w:rsidP="004C58F8">
      <w:pPr>
        <w:numPr>
          <w:ilvl w:val="0"/>
          <w:numId w:val="3"/>
        </w:numPr>
        <w:ind w:right="186"/>
        <w:jc w:val="both"/>
        <w:rPr>
          <w:rFonts w:ascii="Calibri" w:hAnsi="Calibri" w:cs="Calibri"/>
          <w:sz w:val="22"/>
          <w:szCs w:val="22"/>
        </w:rPr>
      </w:pPr>
      <w:r w:rsidRPr="00B96ABB">
        <w:rPr>
          <w:rFonts w:ascii="Calibri" w:hAnsi="Calibri" w:cs="Calibri"/>
          <w:sz w:val="22"/>
          <w:szCs w:val="22"/>
        </w:rPr>
        <w:t>Provide a consistent approach to behaviour management</w:t>
      </w:r>
    </w:p>
    <w:p w14:paraId="1E3DED1C" w14:textId="77777777" w:rsidR="00B96ABB" w:rsidRPr="00B96ABB" w:rsidRDefault="00B96ABB" w:rsidP="004C58F8">
      <w:pPr>
        <w:numPr>
          <w:ilvl w:val="0"/>
          <w:numId w:val="3"/>
        </w:numPr>
        <w:ind w:right="186"/>
        <w:jc w:val="both"/>
        <w:rPr>
          <w:rFonts w:ascii="Calibri" w:hAnsi="Calibri" w:cs="Calibri"/>
          <w:sz w:val="22"/>
          <w:szCs w:val="22"/>
        </w:rPr>
      </w:pPr>
      <w:r w:rsidRPr="00B96ABB">
        <w:rPr>
          <w:rFonts w:ascii="Calibri" w:hAnsi="Calibri" w:cs="Calibri"/>
          <w:sz w:val="22"/>
          <w:szCs w:val="22"/>
        </w:rPr>
        <w:t>Define what we consider to be unacceptable behaviour, including bullying</w:t>
      </w:r>
    </w:p>
    <w:p w14:paraId="48BE143A" w14:textId="77777777" w:rsidR="00B96ABB" w:rsidRPr="00B96ABB" w:rsidRDefault="00B96ABB" w:rsidP="004C58F8">
      <w:pPr>
        <w:numPr>
          <w:ilvl w:val="0"/>
          <w:numId w:val="3"/>
        </w:numPr>
        <w:ind w:right="186"/>
        <w:jc w:val="both"/>
        <w:rPr>
          <w:rFonts w:ascii="Calibri" w:hAnsi="Calibri" w:cs="Calibri"/>
          <w:sz w:val="22"/>
          <w:szCs w:val="22"/>
        </w:rPr>
      </w:pPr>
      <w:r w:rsidRPr="00B96ABB">
        <w:rPr>
          <w:rFonts w:ascii="Calibri" w:hAnsi="Calibri" w:cs="Calibri"/>
          <w:sz w:val="22"/>
          <w:szCs w:val="22"/>
        </w:rPr>
        <w:t>Outline how pupils are expected to behave</w:t>
      </w:r>
    </w:p>
    <w:p w14:paraId="3F1AD2BB" w14:textId="77777777" w:rsidR="00B96ABB" w:rsidRPr="00B96ABB" w:rsidRDefault="00B96ABB" w:rsidP="004C58F8">
      <w:pPr>
        <w:numPr>
          <w:ilvl w:val="0"/>
          <w:numId w:val="3"/>
        </w:numPr>
        <w:ind w:right="186"/>
        <w:jc w:val="both"/>
        <w:rPr>
          <w:rFonts w:ascii="Calibri" w:hAnsi="Calibri" w:cs="Calibri"/>
          <w:sz w:val="22"/>
          <w:szCs w:val="22"/>
        </w:rPr>
      </w:pPr>
      <w:r w:rsidRPr="00B96ABB">
        <w:rPr>
          <w:rFonts w:ascii="Calibri" w:hAnsi="Calibri" w:cs="Calibri"/>
          <w:sz w:val="22"/>
          <w:szCs w:val="22"/>
        </w:rPr>
        <w:t>Summarise the roles and responsibilities of different people in the school community with regards to behaviour management</w:t>
      </w:r>
    </w:p>
    <w:p w14:paraId="03132BBA" w14:textId="77777777" w:rsidR="00B96ABB" w:rsidRPr="00B96ABB" w:rsidRDefault="00B96ABB" w:rsidP="004C58F8">
      <w:pPr>
        <w:numPr>
          <w:ilvl w:val="0"/>
          <w:numId w:val="3"/>
        </w:numPr>
        <w:ind w:right="186"/>
        <w:jc w:val="both"/>
        <w:rPr>
          <w:rFonts w:ascii="Calibri" w:hAnsi="Calibri" w:cs="Calibri"/>
          <w:sz w:val="22"/>
          <w:szCs w:val="22"/>
        </w:rPr>
      </w:pPr>
      <w:r w:rsidRPr="00B96ABB">
        <w:rPr>
          <w:rFonts w:ascii="Calibri" w:hAnsi="Calibri" w:cs="Calibri"/>
          <w:sz w:val="22"/>
          <w:szCs w:val="22"/>
        </w:rPr>
        <w:t>Outline our system of rewards and sanctions</w:t>
      </w:r>
    </w:p>
    <w:p w14:paraId="11811F3E" w14:textId="77777777" w:rsidR="00A219D4" w:rsidRPr="00B96ABB" w:rsidRDefault="00A219D4" w:rsidP="004C58F8">
      <w:pPr>
        <w:numPr>
          <w:ilvl w:val="0"/>
          <w:numId w:val="3"/>
        </w:numPr>
        <w:ind w:right="186"/>
        <w:jc w:val="both"/>
        <w:rPr>
          <w:rFonts w:ascii="Calibri" w:hAnsi="Calibri" w:cs="Calibri"/>
          <w:sz w:val="22"/>
          <w:szCs w:val="22"/>
        </w:rPr>
      </w:pPr>
      <w:r w:rsidRPr="00B96ABB">
        <w:rPr>
          <w:rFonts w:ascii="Calibri" w:hAnsi="Calibri" w:cs="Calibri"/>
          <w:sz w:val="22"/>
          <w:szCs w:val="22"/>
        </w:rPr>
        <w:t>To create within our school community, an atmosphere/ethos of trust, which values, respects and protects the rights of each of its members to be within a safe and secure environment</w:t>
      </w:r>
    </w:p>
    <w:p w14:paraId="2198487F" w14:textId="77777777" w:rsidR="00A219D4" w:rsidRDefault="00A219D4" w:rsidP="004C58F8">
      <w:pPr>
        <w:numPr>
          <w:ilvl w:val="0"/>
          <w:numId w:val="3"/>
        </w:numPr>
        <w:ind w:right="186"/>
        <w:jc w:val="both"/>
        <w:rPr>
          <w:rFonts w:ascii="Calibri" w:hAnsi="Calibri" w:cs="Calibri"/>
          <w:sz w:val="22"/>
          <w:szCs w:val="22"/>
        </w:rPr>
      </w:pPr>
      <w:r w:rsidRPr="00B96ABB">
        <w:rPr>
          <w:rFonts w:ascii="Calibri" w:hAnsi="Calibri" w:cs="Calibri"/>
          <w:sz w:val="22"/>
          <w:szCs w:val="22"/>
        </w:rPr>
        <w:t>To encourage and foster active parental support in achieving those aims</w:t>
      </w:r>
    </w:p>
    <w:p w14:paraId="6A21F8BD" w14:textId="77777777" w:rsidR="0065364D" w:rsidRDefault="0065364D" w:rsidP="0065364D">
      <w:pPr>
        <w:ind w:left="720" w:right="186"/>
        <w:jc w:val="both"/>
        <w:rPr>
          <w:rFonts w:ascii="Calibri" w:hAnsi="Calibri" w:cs="Calibri"/>
          <w:sz w:val="22"/>
          <w:szCs w:val="22"/>
        </w:rPr>
      </w:pPr>
    </w:p>
    <w:p w14:paraId="34506B3D" w14:textId="77777777" w:rsidR="0065364D" w:rsidRPr="00B96ABB" w:rsidRDefault="0065364D" w:rsidP="0065364D">
      <w:pPr>
        <w:shd w:val="clear" w:color="auto" w:fill="E2EFD9"/>
        <w:ind w:right="186"/>
        <w:jc w:val="both"/>
        <w:rPr>
          <w:rFonts w:ascii="Calibri" w:hAnsi="Calibri" w:cs="Calibri"/>
          <w:b/>
          <w:sz w:val="28"/>
          <w:szCs w:val="28"/>
        </w:rPr>
      </w:pPr>
      <w:bookmarkStart w:id="2" w:name="_Hlk60751692"/>
      <w:r>
        <w:rPr>
          <w:rFonts w:ascii="Calibri" w:hAnsi="Calibri" w:cs="Calibri"/>
          <w:b/>
          <w:sz w:val="28"/>
          <w:szCs w:val="28"/>
        </w:rPr>
        <w:t>Legislation and Statutory Requirements</w:t>
      </w:r>
    </w:p>
    <w:bookmarkEnd w:id="2"/>
    <w:p w14:paraId="0C2ED150" w14:textId="77777777" w:rsidR="0065364D" w:rsidRPr="0065364D" w:rsidRDefault="0065364D" w:rsidP="0065364D">
      <w:pPr>
        <w:ind w:left="720" w:right="186"/>
        <w:jc w:val="both"/>
        <w:rPr>
          <w:rFonts w:ascii="Calibri" w:hAnsi="Calibri" w:cs="Calibri"/>
          <w:sz w:val="22"/>
          <w:szCs w:val="22"/>
        </w:rPr>
      </w:pPr>
      <w:r w:rsidRPr="0065364D">
        <w:rPr>
          <w:rFonts w:ascii="Calibri" w:hAnsi="Calibri" w:cs="Calibri"/>
          <w:sz w:val="22"/>
          <w:szCs w:val="22"/>
        </w:rPr>
        <w:t>This policy is based on advice from the Department for Education (DfE) on:</w:t>
      </w:r>
    </w:p>
    <w:p w14:paraId="7B20AED8" w14:textId="77777777" w:rsidR="0065364D" w:rsidRPr="0065364D" w:rsidRDefault="0065364D" w:rsidP="004C58F8">
      <w:pPr>
        <w:numPr>
          <w:ilvl w:val="0"/>
          <w:numId w:val="13"/>
        </w:numPr>
        <w:ind w:right="186"/>
        <w:jc w:val="both"/>
        <w:rPr>
          <w:rStyle w:val="Hyperlink"/>
          <w:rFonts w:ascii="Calibri" w:hAnsi="Calibri" w:cs="Calibri"/>
          <w:sz w:val="22"/>
          <w:szCs w:val="22"/>
        </w:rPr>
      </w:pPr>
      <w:r w:rsidRPr="0065364D">
        <w:rPr>
          <w:rFonts w:ascii="Calibri" w:hAnsi="Calibri" w:cs="Calibri"/>
          <w:sz w:val="22"/>
          <w:szCs w:val="22"/>
        </w:rPr>
        <w:fldChar w:fldCharType="begin"/>
      </w:r>
      <w:r w:rsidRPr="0065364D">
        <w:rPr>
          <w:rFonts w:ascii="Calibri" w:hAnsi="Calibri" w:cs="Calibri"/>
          <w:sz w:val="22"/>
          <w:szCs w:val="22"/>
        </w:rPr>
        <w:instrText xml:space="preserve"> HYPERLINK "https://www.gov.uk/government/publications/behaviour-and-discipline-in-schools" </w:instrText>
      </w:r>
      <w:r w:rsidRPr="0065364D">
        <w:rPr>
          <w:rFonts w:ascii="Calibri" w:hAnsi="Calibri" w:cs="Calibri"/>
          <w:sz w:val="22"/>
          <w:szCs w:val="22"/>
        </w:rPr>
        <w:fldChar w:fldCharType="separate"/>
      </w:r>
      <w:r w:rsidRPr="0065364D">
        <w:rPr>
          <w:rStyle w:val="Hyperlink"/>
          <w:rFonts w:ascii="Calibri" w:hAnsi="Calibri" w:cs="Calibri"/>
          <w:sz w:val="22"/>
          <w:szCs w:val="22"/>
        </w:rPr>
        <w:t>Behaviour and discipline in schools</w:t>
      </w:r>
    </w:p>
    <w:p w14:paraId="2FE08AEF" w14:textId="77777777" w:rsidR="0065364D" w:rsidRPr="0065364D" w:rsidRDefault="0065364D" w:rsidP="004C58F8">
      <w:pPr>
        <w:numPr>
          <w:ilvl w:val="0"/>
          <w:numId w:val="13"/>
        </w:numPr>
        <w:ind w:right="186"/>
        <w:jc w:val="both"/>
        <w:rPr>
          <w:rStyle w:val="Hyperlink"/>
          <w:rFonts w:ascii="Calibri" w:hAnsi="Calibri" w:cs="Calibri"/>
          <w:sz w:val="22"/>
          <w:szCs w:val="22"/>
        </w:rPr>
      </w:pPr>
      <w:r w:rsidRPr="0065364D">
        <w:rPr>
          <w:rFonts w:ascii="Calibri" w:hAnsi="Calibri" w:cs="Calibri"/>
          <w:sz w:val="22"/>
          <w:szCs w:val="22"/>
        </w:rPr>
        <w:fldChar w:fldCharType="end"/>
      </w:r>
      <w:r w:rsidRPr="0065364D">
        <w:rPr>
          <w:rFonts w:ascii="Calibri" w:hAnsi="Calibri" w:cs="Calibri"/>
          <w:sz w:val="22"/>
          <w:szCs w:val="22"/>
          <w:u w:val="single"/>
        </w:rPr>
        <w:fldChar w:fldCharType="begin"/>
      </w:r>
      <w:r w:rsidRPr="0065364D">
        <w:rPr>
          <w:rFonts w:ascii="Calibri" w:hAnsi="Calibri" w:cs="Calibri"/>
          <w:sz w:val="22"/>
          <w:szCs w:val="22"/>
          <w:u w:val="single"/>
        </w:rPr>
        <w:instrText xml:space="preserve"> HYPERLINK "https://www.gov.uk/government/publications/searching-screening-and-confiscation" </w:instrText>
      </w:r>
      <w:r w:rsidRPr="0065364D">
        <w:rPr>
          <w:rFonts w:ascii="Calibri" w:hAnsi="Calibri" w:cs="Calibri"/>
          <w:sz w:val="22"/>
          <w:szCs w:val="22"/>
          <w:u w:val="single"/>
        </w:rPr>
        <w:fldChar w:fldCharType="separate"/>
      </w:r>
      <w:r w:rsidRPr="0065364D">
        <w:rPr>
          <w:rStyle w:val="Hyperlink"/>
          <w:rFonts w:ascii="Calibri" w:hAnsi="Calibri" w:cs="Calibri"/>
          <w:sz w:val="22"/>
          <w:szCs w:val="22"/>
        </w:rPr>
        <w:t>Searching, screening and confiscation at school</w:t>
      </w:r>
    </w:p>
    <w:p w14:paraId="543EAD0B" w14:textId="77777777" w:rsidR="0065364D" w:rsidRPr="0065364D" w:rsidRDefault="0065364D" w:rsidP="004C58F8">
      <w:pPr>
        <w:numPr>
          <w:ilvl w:val="0"/>
          <w:numId w:val="13"/>
        </w:numPr>
        <w:ind w:right="186"/>
        <w:jc w:val="both"/>
        <w:rPr>
          <w:rFonts w:ascii="Calibri" w:hAnsi="Calibri" w:cs="Calibri"/>
          <w:sz w:val="22"/>
          <w:szCs w:val="22"/>
          <w:u w:val="single"/>
        </w:rPr>
      </w:pPr>
      <w:r w:rsidRPr="0065364D">
        <w:rPr>
          <w:rFonts w:ascii="Calibri" w:hAnsi="Calibri" w:cs="Calibri"/>
          <w:sz w:val="22"/>
          <w:szCs w:val="22"/>
        </w:rPr>
        <w:fldChar w:fldCharType="end"/>
      </w:r>
      <w:hyperlink r:id="rId12" w:history="1">
        <w:r w:rsidRPr="0065364D">
          <w:rPr>
            <w:rStyle w:val="Hyperlink"/>
            <w:rFonts w:ascii="Calibri" w:hAnsi="Calibri" w:cs="Calibri"/>
            <w:sz w:val="22"/>
            <w:szCs w:val="22"/>
          </w:rPr>
          <w:t>The Equality Act 2010</w:t>
        </w:r>
      </w:hyperlink>
    </w:p>
    <w:p w14:paraId="03815E02" w14:textId="77777777" w:rsidR="0065364D" w:rsidRPr="0065364D" w:rsidRDefault="0065364D" w:rsidP="004C58F8">
      <w:pPr>
        <w:numPr>
          <w:ilvl w:val="0"/>
          <w:numId w:val="13"/>
        </w:numPr>
        <w:ind w:right="186"/>
        <w:jc w:val="both"/>
        <w:rPr>
          <w:rStyle w:val="Hyperlink"/>
          <w:rFonts w:ascii="Calibri" w:hAnsi="Calibri" w:cs="Calibri"/>
          <w:sz w:val="22"/>
          <w:szCs w:val="22"/>
        </w:rPr>
      </w:pPr>
      <w:r w:rsidRPr="0065364D">
        <w:rPr>
          <w:rFonts w:ascii="Calibri" w:hAnsi="Calibri" w:cs="Calibri"/>
          <w:sz w:val="22"/>
          <w:szCs w:val="22"/>
        </w:rPr>
        <w:fldChar w:fldCharType="begin"/>
      </w:r>
      <w:r w:rsidRPr="0065364D">
        <w:rPr>
          <w:rFonts w:ascii="Calibri" w:hAnsi="Calibri" w:cs="Calibri"/>
          <w:sz w:val="22"/>
          <w:szCs w:val="22"/>
        </w:rPr>
        <w:instrText xml:space="preserve"> HYPERLINK "https://www.gov.uk/government/publications/use-of-reasonable-force-in-schools" </w:instrText>
      </w:r>
      <w:r w:rsidRPr="0065364D">
        <w:rPr>
          <w:rFonts w:ascii="Calibri" w:hAnsi="Calibri" w:cs="Calibri"/>
          <w:sz w:val="22"/>
          <w:szCs w:val="22"/>
        </w:rPr>
        <w:fldChar w:fldCharType="separate"/>
      </w:r>
      <w:r w:rsidRPr="0065364D">
        <w:rPr>
          <w:rStyle w:val="Hyperlink"/>
          <w:rFonts w:ascii="Calibri" w:hAnsi="Calibri" w:cs="Calibri"/>
          <w:sz w:val="22"/>
          <w:szCs w:val="22"/>
        </w:rPr>
        <w:t>Use of reasonable force in schools</w:t>
      </w:r>
    </w:p>
    <w:p w14:paraId="1500327E" w14:textId="77777777" w:rsidR="0065364D" w:rsidRPr="0065364D" w:rsidRDefault="0065364D" w:rsidP="004C58F8">
      <w:pPr>
        <w:numPr>
          <w:ilvl w:val="0"/>
          <w:numId w:val="13"/>
        </w:numPr>
        <w:ind w:right="186"/>
        <w:jc w:val="both"/>
        <w:rPr>
          <w:rFonts w:ascii="Calibri" w:hAnsi="Calibri" w:cs="Calibri"/>
          <w:sz w:val="22"/>
          <w:szCs w:val="22"/>
          <w:u w:val="single"/>
        </w:rPr>
      </w:pPr>
      <w:r w:rsidRPr="0065364D">
        <w:rPr>
          <w:rFonts w:ascii="Calibri" w:hAnsi="Calibri" w:cs="Calibri"/>
          <w:sz w:val="22"/>
          <w:szCs w:val="22"/>
        </w:rPr>
        <w:fldChar w:fldCharType="end"/>
      </w:r>
      <w:hyperlink r:id="rId13" w:history="1">
        <w:r w:rsidRPr="0065364D">
          <w:rPr>
            <w:rStyle w:val="Hyperlink"/>
            <w:rFonts w:ascii="Calibri" w:hAnsi="Calibri" w:cs="Calibri"/>
            <w:sz w:val="22"/>
            <w:szCs w:val="22"/>
          </w:rPr>
          <w:t>Supporting pupils with medical conditions at school</w:t>
        </w:r>
      </w:hyperlink>
      <w:r w:rsidRPr="0065364D">
        <w:rPr>
          <w:rFonts w:ascii="Calibri" w:hAnsi="Calibri" w:cs="Calibri"/>
          <w:sz w:val="22"/>
          <w:szCs w:val="22"/>
          <w:u w:val="single"/>
        </w:rPr>
        <w:t xml:space="preserve"> </w:t>
      </w:r>
    </w:p>
    <w:p w14:paraId="439DD55A" w14:textId="77777777" w:rsidR="004C58F8" w:rsidRPr="004C58F8" w:rsidRDefault="004A4EFE" w:rsidP="0065364D">
      <w:pPr>
        <w:pStyle w:val="Caption1"/>
        <w:rPr>
          <w:i w:val="0"/>
          <w:color w:val="auto"/>
          <w:u w:val="single"/>
        </w:rPr>
      </w:pPr>
      <w:hyperlink r:id="rId14" w:history="1">
        <w:r w:rsidR="004C58F8" w:rsidRPr="004C58F8">
          <w:rPr>
            <w:rStyle w:val="Hyperlink"/>
            <w:i w:val="0"/>
          </w:rPr>
          <w:t>special educational needs and disability (SEND) code of practice</w:t>
        </w:r>
      </w:hyperlink>
      <w:r w:rsidR="004C58F8" w:rsidRPr="004C58F8">
        <w:rPr>
          <w:i w:val="0"/>
          <w:color w:val="auto"/>
          <w:u w:val="single"/>
        </w:rPr>
        <w:t>.</w:t>
      </w:r>
    </w:p>
    <w:p w14:paraId="190EC5C6" w14:textId="77777777" w:rsidR="0065364D" w:rsidRPr="0065364D" w:rsidRDefault="0065364D" w:rsidP="004C58F8">
      <w:pPr>
        <w:numPr>
          <w:ilvl w:val="0"/>
          <w:numId w:val="13"/>
        </w:numPr>
        <w:ind w:right="186"/>
        <w:jc w:val="both"/>
        <w:rPr>
          <w:rFonts w:ascii="Calibri" w:hAnsi="Calibri" w:cs="Calibri"/>
          <w:sz w:val="22"/>
          <w:szCs w:val="22"/>
        </w:rPr>
      </w:pPr>
      <w:r w:rsidRPr="0065364D">
        <w:rPr>
          <w:rFonts w:ascii="Calibri" w:hAnsi="Calibri" w:cs="Calibri"/>
          <w:sz w:val="22"/>
          <w:szCs w:val="22"/>
        </w:rPr>
        <w:t xml:space="preserve">Section 175 of the </w:t>
      </w:r>
      <w:hyperlink r:id="rId15" w:history="1">
        <w:r w:rsidRPr="0065364D">
          <w:rPr>
            <w:rStyle w:val="Hyperlink"/>
            <w:rFonts w:ascii="Calibri" w:hAnsi="Calibri" w:cs="Calibri"/>
            <w:sz w:val="22"/>
            <w:szCs w:val="22"/>
          </w:rPr>
          <w:t>Education Act 2002</w:t>
        </w:r>
      </w:hyperlink>
      <w:r w:rsidRPr="0065364D">
        <w:rPr>
          <w:rFonts w:ascii="Calibri" w:hAnsi="Calibri" w:cs="Calibri"/>
          <w:sz w:val="22"/>
          <w:szCs w:val="22"/>
        </w:rPr>
        <w:t xml:space="preserve">, which outlines a school’s duty to safeguard and promote the welfare of its pupils </w:t>
      </w:r>
    </w:p>
    <w:p w14:paraId="66C5FBDE" w14:textId="77777777" w:rsidR="0065364D" w:rsidRPr="0065364D" w:rsidRDefault="0065364D" w:rsidP="004C58F8">
      <w:pPr>
        <w:numPr>
          <w:ilvl w:val="0"/>
          <w:numId w:val="13"/>
        </w:numPr>
        <w:ind w:right="186"/>
        <w:jc w:val="both"/>
        <w:rPr>
          <w:rFonts w:ascii="Calibri" w:hAnsi="Calibri" w:cs="Calibri"/>
          <w:sz w:val="22"/>
          <w:szCs w:val="22"/>
        </w:rPr>
      </w:pPr>
      <w:r w:rsidRPr="0065364D">
        <w:rPr>
          <w:rFonts w:ascii="Calibri" w:hAnsi="Calibri" w:cs="Calibri"/>
          <w:sz w:val="22"/>
          <w:szCs w:val="22"/>
        </w:rPr>
        <w:t xml:space="preserve">Sections 88-94 of the </w:t>
      </w:r>
      <w:hyperlink r:id="rId16" w:history="1">
        <w:r w:rsidRPr="0065364D">
          <w:rPr>
            <w:rStyle w:val="Hyperlink"/>
            <w:rFonts w:ascii="Calibri" w:hAnsi="Calibri" w:cs="Calibri"/>
            <w:sz w:val="22"/>
            <w:szCs w:val="22"/>
          </w:rPr>
          <w:t>Education and Inspections Act 2006</w:t>
        </w:r>
      </w:hyperlink>
      <w:r w:rsidRPr="0065364D">
        <w:rPr>
          <w:rFonts w:ascii="Calibri" w:hAnsi="Calibri" w:cs="Calibri"/>
          <w:sz w:val="22"/>
          <w:szCs w:val="22"/>
        </w:rPr>
        <w:t>, which require schools to regulate pupils’ behaviour and publish a behaviour policy and written statement of behaviour principles, and give schools the authority to confiscate pupils’ property</w:t>
      </w:r>
    </w:p>
    <w:p w14:paraId="545C63AA" w14:textId="77777777" w:rsidR="0065364D" w:rsidRPr="0065364D" w:rsidRDefault="004A4EFE" w:rsidP="004C58F8">
      <w:pPr>
        <w:numPr>
          <w:ilvl w:val="0"/>
          <w:numId w:val="13"/>
        </w:numPr>
        <w:ind w:right="186"/>
        <w:jc w:val="both"/>
        <w:rPr>
          <w:rFonts w:ascii="Calibri" w:hAnsi="Calibri" w:cs="Calibri"/>
          <w:sz w:val="22"/>
          <w:szCs w:val="22"/>
        </w:rPr>
      </w:pPr>
      <w:hyperlink r:id="rId17" w:anchor="behaviour-policy" w:history="1">
        <w:r w:rsidR="0065364D" w:rsidRPr="0065364D">
          <w:rPr>
            <w:rStyle w:val="Hyperlink"/>
            <w:rFonts w:ascii="Calibri" w:hAnsi="Calibri" w:cs="Calibri"/>
            <w:sz w:val="22"/>
            <w:szCs w:val="22"/>
          </w:rPr>
          <w:t>DfE guidance</w:t>
        </w:r>
      </w:hyperlink>
      <w:r w:rsidR="0065364D" w:rsidRPr="0065364D">
        <w:rPr>
          <w:rFonts w:ascii="Calibri" w:hAnsi="Calibri" w:cs="Calibri"/>
          <w:sz w:val="22"/>
          <w:szCs w:val="22"/>
        </w:rPr>
        <w:t xml:space="preserve"> explaining that maintained schools should publish their behaviour policy online</w:t>
      </w:r>
    </w:p>
    <w:p w14:paraId="77685FCC" w14:textId="77777777" w:rsidR="00A219D4" w:rsidRDefault="00A219D4" w:rsidP="00AC27EE">
      <w:pPr>
        <w:ind w:right="186"/>
        <w:jc w:val="both"/>
        <w:rPr>
          <w:rFonts w:ascii="Calibri" w:hAnsi="Calibri" w:cs="Calibri"/>
          <w:color w:val="4472C4" w:themeColor="accent1"/>
          <w:sz w:val="22"/>
          <w:szCs w:val="22"/>
        </w:rPr>
      </w:pPr>
    </w:p>
    <w:p w14:paraId="7A301CA7" w14:textId="77777777" w:rsidR="00E8504B" w:rsidRPr="00B96ABB" w:rsidRDefault="00E8504B" w:rsidP="00E8504B">
      <w:pPr>
        <w:shd w:val="clear" w:color="auto" w:fill="E2EFD9"/>
        <w:ind w:right="186"/>
        <w:jc w:val="both"/>
        <w:rPr>
          <w:rFonts w:ascii="Calibri" w:hAnsi="Calibri" w:cs="Calibri"/>
          <w:b/>
          <w:sz w:val="28"/>
          <w:szCs w:val="28"/>
        </w:rPr>
      </w:pPr>
      <w:r>
        <w:rPr>
          <w:rFonts w:ascii="Calibri" w:hAnsi="Calibri" w:cs="Calibri"/>
          <w:b/>
          <w:sz w:val="28"/>
          <w:szCs w:val="28"/>
        </w:rPr>
        <w:t>Definitions</w:t>
      </w:r>
    </w:p>
    <w:p w14:paraId="22C82323" w14:textId="77777777" w:rsidR="00E8504B" w:rsidRDefault="00E8504B" w:rsidP="00AC27EE">
      <w:pPr>
        <w:ind w:right="186"/>
        <w:jc w:val="both"/>
        <w:rPr>
          <w:rFonts w:ascii="Calibri" w:hAnsi="Calibri" w:cs="Calibri"/>
          <w:color w:val="4472C4" w:themeColor="accent1"/>
          <w:sz w:val="22"/>
          <w:szCs w:val="22"/>
        </w:rPr>
      </w:pPr>
    </w:p>
    <w:p w14:paraId="72F8C1EA" w14:textId="77777777" w:rsidR="00E8504B" w:rsidRPr="004D6821" w:rsidRDefault="00E8504B" w:rsidP="00C01A92">
      <w:pPr>
        <w:ind w:right="186"/>
        <w:jc w:val="both"/>
        <w:rPr>
          <w:rFonts w:asciiTheme="minorHAnsi" w:hAnsiTheme="minorHAnsi" w:cstheme="minorHAnsi"/>
          <w:b/>
          <w:sz w:val="22"/>
          <w:szCs w:val="22"/>
        </w:rPr>
      </w:pPr>
      <w:r w:rsidRPr="004D6821">
        <w:rPr>
          <w:rFonts w:asciiTheme="minorHAnsi" w:hAnsiTheme="minorHAnsi" w:cstheme="minorHAnsi"/>
          <w:b/>
          <w:sz w:val="22"/>
          <w:szCs w:val="22"/>
        </w:rPr>
        <w:t>Misbehaviour is defined as</w:t>
      </w:r>
      <w:r w:rsidR="00F728DC" w:rsidRPr="004D6821">
        <w:rPr>
          <w:rFonts w:asciiTheme="minorHAnsi" w:hAnsiTheme="minorHAnsi" w:cstheme="minorHAnsi"/>
          <w:b/>
          <w:sz w:val="22"/>
          <w:szCs w:val="22"/>
        </w:rPr>
        <w:t xml:space="preserve"> (but not limi</w:t>
      </w:r>
      <w:r w:rsidR="00C01A92" w:rsidRPr="004D6821">
        <w:rPr>
          <w:rFonts w:asciiTheme="minorHAnsi" w:hAnsiTheme="minorHAnsi" w:cstheme="minorHAnsi"/>
          <w:b/>
          <w:sz w:val="22"/>
          <w:szCs w:val="22"/>
        </w:rPr>
        <w:t>ted to):</w:t>
      </w:r>
    </w:p>
    <w:p w14:paraId="4C3423CB" w14:textId="77777777" w:rsidR="00C01A92" w:rsidRPr="00C01A92" w:rsidRDefault="00C01A92" w:rsidP="00C01A92">
      <w:pPr>
        <w:pStyle w:val="ListParagraph"/>
        <w:numPr>
          <w:ilvl w:val="0"/>
          <w:numId w:val="15"/>
        </w:numPr>
        <w:ind w:right="186"/>
        <w:jc w:val="both"/>
        <w:rPr>
          <w:rFonts w:ascii="Calibri" w:hAnsi="Calibri" w:cs="Calibri"/>
          <w:sz w:val="22"/>
          <w:szCs w:val="22"/>
        </w:rPr>
      </w:pPr>
      <w:r w:rsidRPr="00C01A92">
        <w:rPr>
          <w:rFonts w:ascii="Calibri" w:hAnsi="Calibri" w:cs="Calibri"/>
          <w:sz w:val="22"/>
          <w:szCs w:val="22"/>
        </w:rPr>
        <w:t>Disruption of lessons</w:t>
      </w:r>
    </w:p>
    <w:p w14:paraId="074E1145" w14:textId="77777777" w:rsidR="00C01A92" w:rsidRPr="00C01A92" w:rsidRDefault="00C01A92" w:rsidP="00C01A92">
      <w:pPr>
        <w:pStyle w:val="ListParagraph"/>
        <w:numPr>
          <w:ilvl w:val="0"/>
          <w:numId w:val="15"/>
        </w:numPr>
        <w:ind w:right="186"/>
        <w:jc w:val="both"/>
        <w:rPr>
          <w:rFonts w:ascii="Calibri" w:hAnsi="Calibri" w:cs="Calibri"/>
          <w:sz w:val="22"/>
          <w:szCs w:val="22"/>
        </w:rPr>
      </w:pPr>
      <w:r w:rsidRPr="00C01A92">
        <w:rPr>
          <w:rFonts w:ascii="Calibri" w:hAnsi="Calibri" w:cs="Calibri"/>
          <w:sz w:val="22"/>
          <w:szCs w:val="22"/>
        </w:rPr>
        <w:t>Non-completion of work</w:t>
      </w:r>
    </w:p>
    <w:p w14:paraId="58F93478" w14:textId="03297FCF" w:rsidR="00C01A92" w:rsidRDefault="00C01A92" w:rsidP="00C01A92">
      <w:pPr>
        <w:pStyle w:val="ListParagraph"/>
        <w:numPr>
          <w:ilvl w:val="0"/>
          <w:numId w:val="15"/>
        </w:numPr>
        <w:ind w:right="186"/>
        <w:jc w:val="both"/>
        <w:rPr>
          <w:rFonts w:ascii="Calibri" w:hAnsi="Calibri" w:cs="Calibri"/>
          <w:sz w:val="22"/>
          <w:szCs w:val="22"/>
        </w:rPr>
      </w:pPr>
      <w:r>
        <w:rPr>
          <w:rFonts w:ascii="Calibri" w:hAnsi="Calibri" w:cs="Calibri"/>
          <w:sz w:val="22"/>
          <w:szCs w:val="22"/>
        </w:rPr>
        <w:t>Poor attitude</w:t>
      </w:r>
      <w:r w:rsidR="006251D4">
        <w:rPr>
          <w:rFonts w:ascii="Calibri" w:hAnsi="Calibri" w:cs="Calibri"/>
          <w:sz w:val="22"/>
          <w:szCs w:val="22"/>
        </w:rPr>
        <w:t xml:space="preserve"> </w:t>
      </w:r>
      <w:r w:rsidR="006251D4" w:rsidRPr="006242CD">
        <w:rPr>
          <w:rFonts w:ascii="Calibri" w:hAnsi="Calibri" w:cs="Calibri"/>
          <w:sz w:val="22"/>
          <w:szCs w:val="22"/>
        </w:rPr>
        <w:t>to peers, staff or learning</w:t>
      </w:r>
    </w:p>
    <w:p w14:paraId="6B5EC678" w14:textId="4D2886BE" w:rsidR="00C01A92" w:rsidRPr="00C01A92" w:rsidRDefault="00C01A92" w:rsidP="00C01A92">
      <w:pPr>
        <w:pStyle w:val="ListParagraph"/>
        <w:numPr>
          <w:ilvl w:val="0"/>
          <w:numId w:val="15"/>
        </w:numPr>
        <w:ind w:right="186"/>
        <w:jc w:val="both"/>
        <w:rPr>
          <w:rFonts w:ascii="Calibri" w:hAnsi="Calibri" w:cs="Calibri"/>
          <w:sz w:val="22"/>
          <w:szCs w:val="22"/>
        </w:rPr>
      </w:pPr>
      <w:r>
        <w:rPr>
          <w:rFonts w:ascii="Calibri" w:hAnsi="Calibri" w:cs="Calibri"/>
          <w:sz w:val="22"/>
          <w:szCs w:val="22"/>
        </w:rPr>
        <w:t xml:space="preserve">Incorrect </w:t>
      </w:r>
      <w:r w:rsidR="005327A2">
        <w:rPr>
          <w:rFonts w:ascii="Calibri" w:hAnsi="Calibri" w:cs="Calibri"/>
          <w:sz w:val="22"/>
          <w:szCs w:val="22"/>
        </w:rPr>
        <w:t>u</w:t>
      </w:r>
      <w:r>
        <w:rPr>
          <w:rFonts w:ascii="Calibri" w:hAnsi="Calibri" w:cs="Calibri"/>
          <w:sz w:val="22"/>
          <w:szCs w:val="22"/>
        </w:rPr>
        <w:t>niform</w:t>
      </w:r>
    </w:p>
    <w:p w14:paraId="2DF0D27F" w14:textId="77777777" w:rsidR="00C01A92" w:rsidRPr="004D6821" w:rsidRDefault="00C01A92" w:rsidP="00C01A92">
      <w:pPr>
        <w:ind w:right="186"/>
        <w:jc w:val="both"/>
        <w:rPr>
          <w:rFonts w:asciiTheme="minorHAnsi" w:hAnsiTheme="minorHAnsi" w:cstheme="minorHAnsi"/>
          <w:b/>
          <w:sz w:val="22"/>
          <w:szCs w:val="22"/>
        </w:rPr>
      </w:pPr>
      <w:r w:rsidRPr="004D6821">
        <w:rPr>
          <w:rFonts w:asciiTheme="minorHAnsi" w:hAnsiTheme="minorHAnsi" w:cstheme="minorHAnsi"/>
          <w:b/>
          <w:sz w:val="22"/>
          <w:szCs w:val="22"/>
        </w:rPr>
        <w:t>Serious misbehaviour is defined as</w:t>
      </w:r>
      <w:r w:rsidR="00A52C60" w:rsidRPr="004D6821">
        <w:rPr>
          <w:rFonts w:asciiTheme="minorHAnsi" w:hAnsiTheme="minorHAnsi" w:cstheme="minorHAnsi"/>
          <w:b/>
          <w:sz w:val="22"/>
          <w:szCs w:val="22"/>
        </w:rPr>
        <w:t xml:space="preserve"> (but not limited to)</w:t>
      </w:r>
      <w:r w:rsidRPr="004D6821">
        <w:rPr>
          <w:rFonts w:asciiTheme="minorHAnsi" w:hAnsiTheme="minorHAnsi" w:cstheme="minorHAnsi"/>
          <w:b/>
          <w:sz w:val="22"/>
          <w:szCs w:val="22"/>
        </w:rPr>
        <w:t>:</w:t>
      </w:r>
    </w:p>
    <w:p w14:paraId="0AC81101" w14:textId="77777777" w:rsidR="00A52C60" w:rsidRDefault="00A52C60" w:rsidP="00A52C60">
      <w:pPr>
        <w:pStyle w:val="ListParagraph"/>
        <w:numPr>
          <w:ilvl w:val="0"/>
          <w:numId w:val="16"/>
        </w:numPr>
        <w:ind w:right="186"/>
        <w:jc w:val="both"/>
        <w:rPr>
          <w:rFonts w:ascii="Calibri" w:hAnsi="Calibri" w:cs="Calibri"/>
          <w:sz w:val="22"/>
          <w:szCs w:val="22"/>
        </w:rPr>
      </w:pPr>
      <w:r>
        <w:rPr>
          <w:rFonts w:ascii="Calibri" w:hAnsi="Calibri" w:cs="Calibri"/>
          <w:sz w:val="22"/>
          <w:szCs w:val="22"/>
        </w:rPr>
        <w:t>Repeated breaches of the school rules</w:t>
      </w:r>
    </w:p>
    <w:p w14:paraId="3841160D" w14:textId="074CF09B" w:rsidR="00A52C60" w:rsidRDefault="00A52C60" w:rsidP="00A52C60">
      <w:pPr>
        <w:pStyle w:val="ListParagraph"/>
        <w:numPr>
          <w:ilvl w:val="0"/>
          <w:numId w:val="16"/>
        </w:numPr>
        <w:ind w:right="186"/>
        <w:jc w:val="both"/>
        <w:rPr>
          <w:rFonts w:ascii="Calibri" w:hAnsi="Calibri" w:cs="Calibri"/>
          <w:sz w:val="22"/>
          <w:szCs w:val="22"/>
        </w:rPr>
      </w:pPr>
      <w:r>
        <w:rPr>
          <w:rFonts w:ascii="Calibri" w:hAnsi="Calibri" w:cs="Calibri"/>
          <w:sz w:val="22"/>
          <w:szCs w:val="22"/>
        </w:rPr>
        <w:t>Any form of bullying</w:t>
      </w:r>
      <w:r w:rsidR="006251D4">
        <w:rPr>
          <w:rFonts w:ascii="Calibri" w:hAnsi="Calibri" w:cs="Calibri"/>
          <w:sz w:val="22"/>
          <w:szCs w:val="22"/>
        </w:rPr>
        <w:t xml:space="preserve"> </w:t>
      </w:r>
      <w:r w:rsidR="006251D4" w:rsidRPr="006242CD">
        <w:rPr>
          <w:rFonts w:ascii="Calibri" w:hAnsi="Calibri" w:cs="Calibri"/>
          <w:sz w:val="22"/>
          <w:szCs w:val="22"/>
        </w:rPr>
        <w:t>online or otherwise</w:t>
      </w:r>
    </w:p>
    <w:p w14:paraId="33F7BD86" w14:textId="43C3D18C" w:rsidR="00A52C60" w:rsidRDefault="006251D4" w:rsidP="00A52C60">
      <w:pPr>
        <w:pStyle w:val="ListParagraph"/>
        <w:numPr>
          <w:ilvl w:val="0"/>
          <w:numId w:val="16"/>
        </w:numPr>
        <w:ind w:right="186"/>
        <w:jc w:val="both"/>
        <w:rPr>
          <w:rFonts w:ascii="Calibri" w:hAnsi="Calibri" w:cs="Calibri"/>
          <w:sz w:val="22"/>
          <w:szCs w:val="22"/>
        </w:rPr>
      </w:pPr>
      <w:r w:rsidRPr="006242CD">
        <w:rPr>
          <w:rFonts w:ascii="Calibri" w:hAnsi="Calibri" w:cs="Calibri"/>
          <w:sz w:val="22"/>
          <w:szCs w:val="22"/>
        </w:rPr>
        <w:t>Harmful sexual behaviour</w:t>
      </w:r>
      <w:r w:rsidR="00A52C60">
        <w:rPr>
          <w:rFonts w:ascii="Calibri" w:hAnsi="Calibri" w:cs="Calibri"/>
          <w:sz w:val="22"/>
          <w:szCs w:val="22"/>
        </w:rPr>
        <w:t>, which is any unwanted sexual behaviour</w:t>
      </w:r>
      <w:r w:rsidR="006242CD">
        <w:rPr>
          <w:rFonts w:ascii="Calibri" w:hAnsi="Calibri" w:cs="Calibri"/>
          <w:sz w:val="22"/>
          <w:szCs w:val="22"/>
        </w:rPr>
        <w:t xml:space="preserve"> or harassment</w:t>
      </w:r>
      <w:r w:rsidR="00A52C60">
        <w:rPr>
          <w:rFonts w:ascii="Calibri" w:hAnsi="Calibri" w:cs="Calibri"/>
          <w:sz w:val="22"/>
          <w:szCs w:val="22"/>
        </w:rPr>
        <w:t xml:space="preserve"> that causes humiliation, pain, fear or intimidation</w:t>
      </w:r>
      <w:r w:rsidR="006242CD">
        <w:rPr>
          <w:rFonts w:ascii="Calibri" w:hAnsi="Calibri" w:cs="Calibri"/>
          <w:sz w:val="22"/>
          <w:szCs w:val="22"/>
        </w:rPr>
        <w:t xml:space="preserve"> online or otherwise</w:t>
      </w:r>
    </w:p>
    <w:p w14:paraId="422E9E7D" w14:textId="77777777" w:rsidR="00E8504B" w:rsidRDefault="00E8504B" w:rsidP="00A52C60">
      <w:pPr>
        <w:pStyle w:val="ListParagraph"/>
        <w:numPr>
          <w:ilvl w:val="0"/>
          <w:numId w:val="16"/>
        </w:numPr>
        <w:ind w:right="186"/>
        <w:jc w:val="both"/>
        <w:rPr>
          <w:rFonts w:ascii="Calibri" w:hAnsi="Calibri" w:cs="Calibri"/>
          <w:sz w:val="22"/>
          <w:szCs w:val="22"/>
        </w:rPr>
      </w:pPr>
      <w:r w:rsidRPr="00A52C60">
        <w:rPr>
          <w:rFonts w:ascii="Calibri" w:hAnsi="Calibri" w:cs="Calibri"/>
          <w:sz w:val="22"/>
          <w:szCs w:val="22"/>
        </w:rPr>
        <w:t>Fighting</w:t>
      </w:r>
    </w:p>
    <w:p w14:paraId="1182EEF7" w14:textId="4B8CCAF5" w:rsidR="00A52C60" w:rsidRDefault="00A52C60" w:rsidP="00A52C60">
      <w:pPr>
        <w:pStyle w:val="ListParagraph"/>
        <w:numPr>
          <w:ilvl w:val="0"/>
          <w:numId w:val="16"/>
        </w:numPr>
        <w:ind w:right="186"/>
        <w:jc w:val="both"/>
        <w:rPr>
          <w:rFonts w:ascii="Calibri" w:hAnsi="Calibri" w:cs="Calibri"/>
          <w:sz w:val="22"/>
          <w:szCs w:val="22"/>
        </w:rPr>
      </w:pPr>
      <w:r>
        <w:rPr>
          <w:rFonts w:ascii="Calibri" w:hAnsi="Calibri" w:cs="Calibri"/>
          <w:sz w:val="22"/>
          <w:szCs w:val="22"/>
        </w:rPr>
        <w:t xml:space="preserve">Racist, sexist, homophobic or discriminatory </w:t>
      </w:r>
      <w:r w:rsidR="006242CD">
        <w:rPr>
          <w:rFonts w:ascii="Calibri" w:hAnsi="Calibri" w:cs="Calibri"/>
          <w:sz w:val="22"/>
          <w:szCs w:val="22"/>
        </w:rPr>
        <w:t xml:space="preserve">language or </w:t>
      </w:r>
      <w:r>
        <w:rPr>
          <w:rFonts w:ascii="Calibri" w:hAnsi="Calibri" w:cs="Calibri"/>
          <w:sz w:val="22"/>
          <w:szCs w:val="22"/>
        </w:rPr>
        <w:t>behaviour</w:t>
      </w:r>
    </w:p>
    <w:p w14:paraId="67162D21" w14:textId="77777777" w:rsidR="00A52C60" w:rsidRDefault="00A52C60" w:rsidP="00A52C60">
      <w:pPr>
        <w:pStyle w:val="ListParagraph"/>
        <w:numPr>
          <w:ilvl w:val="0"/>
          <w:numId w:val="16"/>
        </w:numPr>
        <w:ind w:right="186"/>
        <w:jc w:val="both"/>
        <w:rPr>
          <w:rFonts w:ascii="Calibri" w:hAnsi="Calibri" w:cs="Calibri"/>
          <w:sz w:val="22"/>
          <w:szCs w:val="22"/>
        </w:rPr>
      </w:pPr>
      <w:r>
        <w:rPr>
          <w:rFonts w:ascii="Calibri" w:hAnsi="Calibri" w:cs="Calibri"/>
          <w:sz w:val="22"/>
          <w:szCs w:val="22"/>
        </w:rPr>
        <w:t>Vandalism</w:t>
      </w:r>
    </w:p>
    <w:p w14:paraId="58CE3C0E" w14:textId="77777777" w:rsidR="00A52C60" w:rsidRPr="00A52C60" w:rsidRDefault="00A52C60" w:rsidP="00A52C60">
      <w:pPr>
        <w:pStyle w:val="ListParagraph"/>
        <w:numPr>
          <w:ilvl w:val="0"/>
          <w:numId w:val="16"/>
        </w:numPr>
        <w:ind w:right="186"/>
        <w:jc w:val="both"/>
        <w:rPr>
          <w:rFonts w:ascii="Calibri" w:hAnsi="Calibri" w:cs="Calibri"/>
          <w:sz w:val="22"/>
          <w:szCs w:val="22"/>
        </w:rPr>
      </w:pPr>
      <w:r>
        <w:rPr>
          <w:rFonts w:ascii="Calibri" w:hAnsi="Calibri" w:cs="Calibri"/>
          <w:sz w:val="22"/>
          <w:szCs w:val="22"/>
        </w:rPr>
        <w:t>Theft</w:t>
      </w:r>
    </w:p>
    <w:p w14:paraId="7AE2C298" w14:textId="77777777" w:rsidR="00E8504B" w:rsidRPr="00A52C60" w:rsidRDefault="00E8504B" w:rsidP="00A52C60">
      <w:pPr>
        <w:pStyle w:val="ListParagraph"/>
        <w:numPr>
          <w:ilvl w:val="0"/>
          <w:numId w:val="16"/>
        </w:numPr>
        <w:ind w:right="186"/>
        <w:jc w:val="both"/>
        <w:rPr>
          <w:rFonts w:ascii="Calibri" w:hAnsi="Calibri" w:cs="Calibri"/>
          <w:sz w:val="22"/>
          <w:szCs w:val="22"/>
        </w:rPr>
      </w:pPr>
      <w:r w:rsidRPr="00A52C60">
        <w:rPr>
          <w:rFonts w:ascii="Calibri" w:hAnsi="Calibri" w:cs="Calibri"/>
          <w:sz w:val="22"/>
          <w:szCs w:val="22"/>
        </w:rPr>
        <w:t>Smoking</w:t>
      </w:r>
    </w:p>
    <w:p w14:paraId="6850356E" w14:textId="77777777" w:rsidR="00E8504B" w:rsidRPr="00A52C60" w:rsidRDefault="00E8504B" w:rsidP="00A52C60">
      <w:pPr>
        <w:pStyle w:val="ListParagraph"/>
        <w:numPr>
          <w:ilvl w:val="0"/>
          <w:numId w:val="16"/>
        </w:numPr>
        <w:ind w:right="186"/>
        <w:jc w:val="both"/>
        <w:rPr>
          <w:rFonts w:ascii="Calibri" w:hAnsi="Calibri" w:cs="Calibri"/>
          <w:sz w:val="22"/>
          <w:szCs w:val="22"/>
        </w:rPr>
      </w:pPr>
      <w:r w:rsidRPr="00A52C60">
        <w:rPr>
          <w:rFonts w:ascii="Calibri" w:hAnsi="Calibri" w:cs="Calibri"/>
          <w:sz w:val="22"/>
          <w:szCs w:val="22"/>
        </w:rPr>
        <w:lastRenderedPageBreak/>
        <w:t>Possession of any prohibited items. These are:</w:t>
      </w:r>
    </w:p>
    <w:p w14:paraId="08527780" w14:textId="29F4FB01" w:rsidR="003B741C"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Knives or weapons</w:t>
      </w:r>
    </w:p>
    <w:p w14:paraId="4627B9A8" w14:textId="77777777"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Alcohol</w:t>
      </w:r>
    </w:p>
    <w:p w14:paraId="47781652" w14:textId="77777777"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Illegal drugs</w:t>
      </w:r>
    </w:p>
    <w:p w14:paraId="3890E2FA" w14:textId="77777777"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Stolen items</w:t>
      </w:r>
    </w:p>
    <w:p w14:paraId="2F9F8A9D" w14:textId="77777777"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Tobacco and cigarette papers</w:t>
      </w:r>
    </w:p>
    <w:p w14:paraId="3DF3FD1C" w14:textId="77777777"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Fireworks</w:t>
      </w:r>
    </w:p>
    <w:p w14:paraId="4F54B329" w14:textId="355F666A" w:rsidR="002C0A32"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 xml:space="preserve">Pornographic </w:t>
      </w:r>
      <w:r w:rsidR="002C0A32" w:rsidRPr="00EF2317">
        <w:rPr>
          <w:rFonts w:ascii="Calibri" w:hAnsi="Calibri" w:cs="Calibri"/>
          <w:sz w:val="22"/>
          <w:szCs w:val="22"/>
        </w:rPr>
        <w:t>articles</w:t>
      </w:r>
      <w:r w:rsidR="00EF2317" w:rsidRPr="00EF2317">
        <w:rPr>
          <w:rFonts w:ascii="Calibri" w:hAnsi="Calibri" w:cs="Calibri"/>
          <w:sz w:val="22"/>
          <w:szCs w:val="22"/>
        </w:rPr>
        <w:t xml:space="preserve"> including on a mobile phone</w:t>
      </w:r>
    </w:p>
    <w:p w14:paraId="1B76A815" w14:textId="2D6679A0" w:rsidR="00E8504B" w:rsidRPr="00EF2317" w:rsidRDefault="00E8504B" w:rsidP="00EF2317">
      <w:pPr>
        <w:pStyle w:val="ListParagraph"/>
        <w:numPr>
          <w:ilvl w:val="1"/>
          <w:numId w:val="16"/>
        </w:numPr>
        <w:ind w:right="186"/>
        <w:jc w:val="both"/>
        <w:rPr>
          <w:rFonts w:ascii="Calibri" w:hAnsi="Calibri" w:cs="Calibri"/>
          <w:sz w:val="22"/>
          <w:szCs w:val="22"/>
        </w:rPr>
      </w:pPr>
      <w:r w:rsidRPr="00EF2317">
        <w:rPr>
          <w:rFonts w:ascii="Calibri" w:hAnsi="Calibri" w:cs="Calibri"/>
          <w:sz w:val="22"/>
          <w:szCs w:val="22"/>
        </w:rPr>
        <w:t xml:space="preserve">Any article a staff member reasonably suspects has been, or is likely to be, used to commit an offence, or </w:t>
      </w:r>
      <w:r w:rsidR="00A52C60" w:rsidRPr="00EF2317">
        <w:rPr>
          <w:rFonts w:ascii="Calibri" w:hAnsi="Calibri" w:cs="Calibri"/>
          <w:sz w:val="22"/>
          <w:szCs w:val="22"/>
        </w:rPr>
        <w:t>to cause</w:t>
      </w:r>
      <w:r w:rsidRPr="00EF2317">
        <w:rPr>
          <w:rFonts w:ascii="Calibri" w:hAnsi="Calibri" w:cs="Calibri"/>
          <w:sz w:val="22"/>
          <w:szCs w:val="22"/>
        </w:rPr>
        <w:t xml:space="preserve"> personal injury to, or damage to the property of, any person (including the pupil)</w:t>
      </w:r>
    </w:p>
    <w:p w14:paraId="321AEA9F" w14:textId="77777777" w:rsidR="00A52C60" w:rsidRDefault="00A52C60" w:rsidP="00A52C60">
      <w:pPr>
        <w:ind w:right="186"/>
        <w:jc w:val="both"/>
        <w:rPr>
          <w:rFonts w:ascii="Calibri" w:hAnsi="Calibri" w:cs="Calibri"/>
          <w:color w:val="4472C4" w:themeColor="accent1"/>
          <w:sz w:val="22"/>
          <w:szCs w:val="22"/>
        </w:rPr>
      </w:pPr>
    </w:p>
    <w:p w14:paraId="4DA7AA0E" w14:textId="77777777" w:rsidR="004D6821" w:rsidRPr="004D6821" w:rsidRDefault="004D6821" w:rsidP="00A52C60">
      <w:pPr>
        <w:ind w:right="186"/>
        <w:jc w:val="both"/>
        <w:rPr>
          <w:rFonts w:ascii="Calibri" w:hAnsi="Calibri" w:cs="Calibri"/>
          <w:b/>
          <w:sz w:val="22"/>
          <w:szCs w:val="22"/>
        </w:rPr>
      </w:pPr>
      <w:r w:rsidRPr="004D6821">
        <w:rPr>
          <w:rFonts w:ascii="Calibri" w:hAnsi="Calibri" w:cs="Calibri"/>
          <w:b/>
          <w:sz w:val="22"/>
          <w:szCs w:val="22"/>
        </w:rPr>
        <w:t>Bullying is defined as:</w:t>
      </w:r>
    </w:p>
    <w:p w14:paraId="3433C230" w14:textId="77777777" w:rsidR="004D6821" w:rsidRDefault="004D6821" w:rsidP="00A52C60">
      <w:pPr>
        <w:ind w:right="186"/>
        <w:jc w:val="both"/>
        <w:rPr>
          <w:rFonts w:ascii="Calibri" w:hAnsi="Calibri" w:cs="Calibri"/>
          <w:sz w:val="22"/>
          <w:szCs w:val="22"/>
        </w:rPr>
      </w:pPr>
    </w:p>
    <w:p w14:paraId="40AD82E1" w14:textId="27A30FB2" w:rsidR="00A52C60" w:rsidRPr="004D6821" w:rsidRDefault="006F0867" w:rsidP="00A52C60">
      <w:pPr>
        <w:ind w:right="186"/>
        <w:jc w:val="both"/>
        <w:rPr>
          <w:rFonts w:ascii="Calibri" w:hAnsi="Calibri" w:cs="Calibri"/>
          <w:sz w:val="22"/>
          <w:szCs w:val="22"/>
        </w:rPr>
      </w:pPr>
      <w:r w:rsidRPr="004D6821">
        <w:rPr>
          <w:rFonts w:ascii="Calibri" w:hAnsi="Calibri" w:cs="Calibri"/>
          <w:sz w:val="22"/>
          <w:szCs w:val="22"/>
        </w:rPr>
        <w:t>Repeated</w:t>
      </w:r>
      <w:r w:rsidR="00A52C60" w:rsidRPr="004D6821">
        <w:rPr>
          <w:rFonts w:ascii="Calibri" w:hAnsi="Calibri" w:cs="Calibri"/>
          <w:sz w:val="22"/>
          <w:szCs w:val="22"/>
        </w:rPr>
        <w:t xml:space="preserve"> </w:t>
      </w:r>
      <w:r w:rsidR="006242CD">
        <w:rPr>
          <w:rFonts w:ascii="Calibri" w:hAnsi="Calibri" w:cs="Calibri"/>
          <w:sz w:val="22"/>
          <w:szCs w:val="22"/>
        </w:rPr>
        <w:t xml:space="preserve">inappropriate </w:t>
      </w:r>
      <w:r w:rsidR="00A52C60" w:rsidRPr="004D6821">
        <w:rPr>
          <w:rFonts w:ascii="Calibri" w:hAnsi="Calibri" w:cs="Calibri"/>
          <w:sz w:val="22"/>
          <w:szCs w:val="22"/>
        </w:rPr>
        <w:t>behaviour which uses power to hurt, frighten or cause unhappiness to another.</w:t>
      </w:r>
    </w:p>
    <w:p w14:paraId="5B82CA9A" w14:textId="77777777" w:rsidR="00A52C60" w:rsidRPr="004D6821" w:rsidRDefault="00A52C60" w:rsidP="00A52C60">
      <w:pPr>
        <w:ind w:right="186"/>
        <w:jc w:val="both"/>
        <w:rPr>
          <w:rFonts w:ascii="Calibri" w:hAnsi="Calibri" w:cs="Calibri"/>
          <w:sz w:val="22"/>
          <w:szCs w:val="22"/>
        </w:rPr>
      </w:pPr>
    </w:p>
    <w:p w14:paraId="43A3601E" w14:textId="77777777" w:rsidR="004D6821" w:rsidRDefault="00A52C60" w:rsidP="00A52C60">
      <w:pPr>
        <w:ind w:right="186"/>
        <w:jc w:val="both"/>
        <w:rPr>
          <w:rFonts w:ascii="Calibri" w:hAnsi="Calibri" w:cs="Calibri"/>
          <w:b/>
          <w:sz w:val="22"/>
          <w:szCs w:val="22"/>
        </w:rPr>
      </w:pPr>
      <w:r w:rsidRPr="004D6821">
        <w:rPr>
          <w:rFonts w:ascii="Calibri" w:hAnsi="Calibri" w:cs="Calibri"/>
          <w:b/>
          <w:sz w:val="22"/>
          <w:szCs w:val="22"/>
        </w:rPr>
        <w:t>Harassment is statutorily defined as</w:t>
      </w:r>
      <w:r w:rsidR="004D6821">
        <w:rPr>
          <w:rFonts w:ascii="Calibri" w:hAnsi="Calibri" w:cs="Calibri"/>
          <w:b/>
          <w:sz w:val="22"/>
          <w:szCs w:val="22"/>
        </w:rPr>
        <w:t>:</w:t>
      </w:r>
    </w:p>
    <w:p w14:paraId="6DAB477F" w14:textId="77777777" w:rsidR="004D6821" w:rsidRDefault="004D6821" w:rsidP="00A52C60">
      <w:pPr>
        <w:ind w:right="186"/>
        <w:jc w:val="both"/>
        <w:rPr>
          <w:rFonts w:ascii="Calibri" w:hAnsi="Calibri" w:cs="Calibri"/>
          <w:sz w:val="22"/>
          <w:szCs w:val="22"/>
        </w:rPr>
      </w:pPr>
    </w:p>
    <w:p w14:paraId="5EE2C2DA" w14:textId="77777777" w:rsidR="00A52C60" w:rsidRPr="004D6821" w:rsidRDefault="004D6821" w:rsidP="00A52C60">
      <w:pPr>
        <w:ind w:right="186"/>
        <w:jc w:val="both"/>
        <w:rPr>
          <w:rFonts w:ascii="Calibri" w:hAnsi="Calibri" w:cs="Calibri"/>
          <w:sz w:val="22"/>
          <w:szCs w:val="22"/>
        </w:rPr>
      </w:pPr>
      <w:r>
        <w:rPr>
          <w:rFonts w:ascii="Calibri" w:hAnsi="Calibri" w:cs="Calibri"/>
          <w:sz w:val="22"/>
          <w:szCs w:val="22"/>
        </w:rPr>
        <w:t>A</w:t>
      </w:r>
      <w:r w:rsidR="00A52C60" w:rsidRPr="004D6821">
        <w:rPr>
          <w:rFonts w:ascii="Calibri" w:hAnsi="Calibri" w:cs="Calibri"/>
          <w:sz w:val="22"/>
          <w:szCs w:val="22"/>
        </w:rPr>
        <w:t>ny act of pursuit, torment or annoyance, words, conduct or action, usually repeated or persistent that, being directed at a specific person, annoys, alarms or causes substantial emotional distress in that person and serves no purpose.</w:t>
      </w:r>
    </w:p>
    <w:p w14:paraId="3C5A1ECE" w14:textId="77777777" w:rsidR="00A52C60" w:rsidRPr="004D6821" w:rsidRDefault="00A52C60" w:rsidP="00A52C60">
      <w:pPr>
        <w:ind w:right="186"/>
        <w:jc w:val="both"/>
        <w:rPr>
          <w:rFonts w:ascii="Calibri" w:hAnsi="Calibri" w:cs="Calibri"/>
          <w:sz w:val="22"/>
          <w:szCs w:val="22"/>
        </w:rPr>
      </w:pPr>
    </w:p>
    <w:p w14:paraId="685C971B" w14:textId="77777777" w:rsidR="00A52C60" w:rsidRPr="004D6821" w:rsidRDefault="00A52C60" w:rsidP="00A52C60">
      <w:pPr>
        <w:ind w:right="186"/>
        <w:jc w:val="both"/>
        <w:rPr>
          <w:rFonts w:ascii="Calibri" w:hAnsi="Calibri" w:cs="Calibri"/>
          <w:sz w:val="22"/>
          <w:szCs w:val="22"/>
        </w:rPr>
      </w:pPr>
      <w:r w:rsidRPr="004D6821">
        <w:rPr>
          <w:rFonts w:ascii="Calibri" w:hAnsi="Calibri" w:cs="Calibri"/>
          <w:sz w:val="22"/>
          <w:szCs w:val="22"/>
        </w:rPr>
        <w:t>The school recognises that bullying and harassment can take place on line, within the school premises and within the local community.  All forms of bullying, regardless of location, will be treated equally.</w:t>
      </w:r>
    </w:p>
    <w:p w14:paraId="431DD195" w14:textId="77777777" w:rsidR="004D6821" w:rsidRPr="004D6821" w:rsidRDefault="004D6821" w:rsidP="00A52C60">
      <w:pPr>
        <w:ind w:right="186"/>
        <w:jc w:val="both"/>
        <w:rPr>
          <w:rFonts w:ascii="Calibri" w:hAnsi="Calibri" w:cs="Calibri"/>
          <w:sz w:val="22"/>
          <w:szCs w:val="22"/>
        </w:rPr>
      </w:pPr>
    </w:p>
    <w:p w14:paraId="536ED880" w14:textId="362AEC94" w:rsidR="00A52C60" w:rsidRPr="004D6821" w:rsidRDefault="004D6821" w:rsidP="00A52C60">
      <w:pPr>
        <w:ind w:right="186"/>
        <w:jc w:val="both"/>
        <w:rPr>
          <w:rFonts w:ascii="Calibri" w:hAnsi="Calibri" w:cs="Calibri"/>
          <w:sz w:val="22"/>
          <w:szCs w:val="22"/>
        </w:rPr>
      </w:pPr>
      <w:r w:rsidRPr="004D6821">
        <w:rPr>
          <w:rFonts w:ascii="Calibri" w:hAnsi="Calibri" w:cs="Calibri"/>
          <w:sz w:val="22"/>
          <w:szCs w:val="22"/>
        </w:rPr>
        <w:t>This behaviour includes (but is not limited to):</w:t>
      </w:r>
    </w:p>
    <w:p w14:paraId="5E747CAA"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Name calling</w:t>
      </w:r>
    </w:p>
    <w:p w14:paraId="35DF819D"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Hitting, kicking, punching</w:t>
      </w:r>
    </w:p>
    <w:p w14:paraId="5A7C478A"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Damaging or stealing property</w:t>
      </w:r>
    </w:p>
    <w:p w14:paraId="6CD15B5D"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‘Ganging up’ on people</w:t>
      </w:r>
    </w:p>
    <w:p w14:paraId="36AADDA5"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Teasing about family/domestic/cultural situations</w:t>
      </w:r>
    </w:p>
    <w:p w14:paraId="5405DB48" w14:textId="77777777" w:rsidR="00A52C60"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Threatening</w:t>
      </w:r>
    </w:p>
    <w:p w14:paraId="7FBA38E9" w14:textId="77777777" w:rsidR="004D6821" w:rsidRDefault="004D6821" w:rsidP="004D6821">
      <w:pPr>
        <w:numPr>
          <w:ilvl w:val="0"/>
          <w:numId w:val="10"/>
        </w:numPr>
        <w:ind w:right="186"/>
        <w:jc w:val="both"/>
        <w:rPr>
          <w:rFonts w:ascii="Calibri" w:hAnsi="Calibri" w:cs="Calibri"/>
          <w:sz w:val="22"/>
          <w:szCs w:val="22"/>
        </w:rPr>
      </w:pPr>
      <w:r>
        <w:rPr>
          <w:rFonts w:ascii="Calibri" w:hAnsi="Calibri" w:cs="Calibri"/>
          <w:sz w:val="22"/>
          <w:szCs w:val="22"/>
        </w:rPr>
        <w:t>Racial abuse</w:t>
      </w:r>
    </w:p>
    <w:p w14:paraId="26264818" w14:textId="359DDE4E" w:rsidR="004D6821" w:rsidRDefault="004D6821" w:rsidP="004D6821">
      <w:pPr>
        <w:numPr>
          <w:ilvl w:val="0"/>
          <w:numId w:val="10"/>
        </w:numPr>
        <w:ind w:right="186"/>
        <w:jc w:val="both"/>
        <w:rPr>
          <w:rFonts w:ascii="Calibri" w:hAnsi="Calibri" w:cs="Calibri"/>
          <w:sz w:val="22"/>
          <w:szCs w:val="22"/>
        </w:rPr>
      </w:pPr>
      <w:r>
        <w:rPr>
          <w:rFonts w:ascii="Calibri" w:hAnsi="Calibri" w:cs="Calibri"/>
          <w:sz w:val="22"/>
          <w:szCs w:val="22"/>
        </w:rPr>
        <w:t>Homophobic abuse</w:t>
      </w:r>
    </w:p>
    <w:p w14:paraId="04662A7C" w14:textId="7C036F04" w:rsidR="006242CD" w:rsidRPr="004D6821" w:rsidRDefault="006242CD" w:rsidP="004D6821">
      <w:pPr>
        <w:numPr>
          <w:ilvl w:val="0"/>
          <w:numId w:val="10"/>
        </w:numPr>
        <w:ind w:right="186"/>
        <w:jc w:val="both"/>
        <w:rPr>
          <w:rFonts w:ascii="Calibri" w:hAnsi="Calibri" w:cs="Calibri"/>
          <w:sz w:val="22"/>
          <w:szCs w:val="22"/>
        </w:rPr>
      </w:pPr>
      <w:r>
        <w:rPr>
          <w:rFonts w:ascii="Calibri" w:hAnsi="Calibri" w:cs="Calibri"/>
          <w:sz w:val="22"/>
          <w:szCs w:val="22"/>
        </w:rPr>
        <w:t>Sexualised language</w:t>
      </w:r>
    </w:p>
    <w:p w14:paraId="25A88787"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Shouting, swearing, verbal abuse</w:t>
      </w:r>
    </w:p>
    <w:p w14:paraId="4D641278"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Extortion</w:t>
      </w:r>
    </w:p>
    <w:p w14:paraId="132569ED"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Malicious gossip</w:t>
      </w:r>
    </w:p>
    <w:p w14:paraId="1D5D64E5"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Forcing someone to do something they do not wish to do</w:t>
      </w:r>
    </w:p>
    <w:p w14:paraId="22F456B9" w14:textId="77777777" w:rsidR="00A52C60"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Isolating someone</w:t>
      </w:r>
    </w:p>
    <w:p w14:paraId="12AFAD29" w14:textId="77777777" w:rsidR="004D6821" w:rsidRPr="004D6821" w:rsidRDefault="004D6821" w:rsidP="004D6821">
      <w:pPr>
        <w:numPr>
          <w:ilvl w:val="0"/>
          <w:numId w:val="10"/>
        </w:numPr>
        <w:ind w:right="186"/>
        <w:jc w:val="both"/>
        <w:rPr>
          <w:rFonts w:ascii="Calibri" w:hAnsi="Calibri" w:cs="Calibri"/>
          <w:sz w:val="22"/>
          <w:szCs w:val="22"/>
        </w:rPr>
      </w:pPr>
      <w:r>
        <w:rPr>
          <w:rFonts w:ascii="Calibri" w:hAnsi="Calibri" w:cs="Calibri"/>
          <w:sz w:val="22"/>
          <w:szCs w:val="22"/>
        </w:rPr>
        <w:t>Cyber-bullying</w:t>
      </w:r>
    </w:p>
    <w:p w14:paraId="7892A8FA" w14:textId="77777777" w:rsidR="00A52C60" w:rsidRPr="004D6821" w:rsidRDefault="00A52C60" w:rsidP="004D6821">
      <w:pPr>
        <w:numPr>
          <w:ilvl w:val="0"/>
          <w:numId w:val="10"/>
        </w:numPr>
        <w:ind w:right="186"/>
        <w:jc w:val="both"/>
        <w:rPr>
          <w:rFonts w:ascii="Calibri" w:hAnsi="Calibri" w:cs="Calibri"/>
          <w:sz w:val="22"/>
          <w:szCs w:val="22"/>
        </w:rPr>
      </w:pPr>
      <w:r w:rsidRPr="004D6821">
        <w:rPr>
          <w:rFonts w:ascii="Calibri" w:hAnsi="Calibri" w:cs="Calibri"/>
          <w:sz w:val="22"/>
          <w:szCs w:val="22"/>
        </w:rPr>
        <w:t>Sending offensive/threatening letters</w:t>
      </w:r>
    </w:p>
    <w:p w14:paraId="2D6969AB" w14:textId="77777777" w:rsidR="00A52C60" w:rsidRPr="00F728DC" w:rsidRDefault="00A52C60" w:rsidP="00A52C60">
      <w:pPr>
        <w:ind w:left="720" w:right="186" w:hanging="720"/>
        <w:jc w:val="both"/>
        <w:rPr>
          <w:rFonts w:ascii="Calibri" w:hAnsi="Calibri" w:cs="Calibri"/>
          <w:sz w:val="22"/>
          <w:szCs w:val="22"/>
        </w:rPr>
      </w:pPr>
    </w:p>
    <w:p w14:paraId="40079FDC" w14:textId="77777777" w:rsidR="00E8504B" w:rsidRPr="00DE314E" w:rsidRDefault="00E8504B" w:rsidP="00E8504B">
      <w:pPr>
        <w:ind w:right="186"/>
        <w:jc w:val="both"/>
        <w:rPr>
          <w:rFonts w:ascii="Calibri" w:hAnsi="Calibri" w:cs="Calibri"/>
          <w:b/>
          <w:sz w:val="22"/>
          <w:szCs w:val="22"/>
        </w:rPr>
      </w:pPr>
      <w:r w:rsidRPr="00DE314E">
        <w:rPr>
          <w:rFonts w:ascii="Calibri" w:hAnsi="Calibri" w:cs="Calibri"/>
          <w:b/>
          <w:sz w:val="22"/>
          <w:szCs w:val="22"/>
        </w:rPr>
        <w:t xml:space="preserve">Details of our school’s approach to preventing and addressing bullying are set out in our anti-bullying </w:t>
      </w:r>
      <w:r w:rsidR="00DE314E">
        <w:rPr>
          <w:rFonts w:ascii="Calibri" w:hAnsi="Calibri" w:cs="Calibri"/>
          <w:b/>
          <w:sz w:val="22"/>
          <w:szCs w:val="22"/>
        </w:rPr>
        <w:t>policy</w:t>
      </w:r>
      <w:r w:rsidRPr="00DE314E">
        <w:rPr>
          <w:rFonts w:ascii="Calibri" w:hAnsi="Calibri" w:cs="Calibri"/>
          <w:b/>
          <w:sz w:val="22"/>
          <w:szCs w:val="22"/>
        </w:rPr>
        <w:t>.</w:t>
      </w:r>
    </w:p>
    <w:p w14:paraId="7F8C937C" w14:textId="77777777" w:rsidR="00E8504B" w:rsidRPr="00B96ABB" w:rsidRDefault="00E8504B" w:rsidP="00AC27EE">
      <w:pPr>
        <w:ind w:right="186"/>
        <w:jc w:val="both"/>
        <w:rPr>
          <w:rFonts w:ascii="Calibri" w:hAnsi="Calibri" w:cs="Calibri"/>
          <w:color w:val="4472C4" w:themeColor="accent1"/>
          <w:sz w:val="22"/>
          <w:szCs w:val="22"/>
        </w:rPr>
      </w:pPr>
    </w:p>
    <w:p w14:paraId="4F02F0B6" w14:textId="77777777" w:rsidR="00A219D4" w:rsidRPr="00B227E3" w:rsidRDefault="00BB67A1" w:rsidP="00B4160F">
      <w:pPr>
        <w:shd w:val="clear" w:color="auto" w:fill="E2EFD9"/>
        <w:ind w:right="186"/>
        <w:jc w:val="both"/>
        <w:rPr>
          <w:rFonts w:ascii="Calibri" w:hAnsi="Calibri" w:cs="Calibri"/>
          <w:b/>
          <w:sz w:val="28"/>
          <w:szCs w:val="28"/>
        </w:rPr>
      </w:pPr>
      <w:r w:rsidRPr="00B227E3">
        <w:rPr>
          <w:rFonts w:ascii="Calibri" w:hAnsi="Calibri" w:cs="Calibri"/>
          <w:b/>
          <w:sz w:val="28"/>
          <w:szCs w:val="28"/>
        </w:rPr>
        <w:t>Roles and responsibilities</w:t>
      </w:r>
    </w:p>
    <w:p w14:paraId="3ED948EA" w14:textId="77777777" w:rsidR="00A219D4" w:rsidRDefault="00A219D4" w:rsidP="00AC27EE">
      <w:pPr>
        <w:ind w:right="186"/>
        <w:jc w:val="both"/>
        <w:rPr>
          <w:rFonts w:ascii="Calibri" w:hAnsi="Calibri" w:cs="Calibri"/>
          <w:color w:val="4472C4" w:themeColor="accent1"/>
          <w:sz w:val="22"/>
          <w:szCs w:val="22"/>
        </w:rPr>
      </w:pPr>
      <w:bookmarkStart w:id="3" w:name="_Hlk60753694"/>
    </w:p>
    <w:p w14:paraId="30CF07D5" w14:textId="77777777" w:rsidR="00BB67A1" w:rsidRPr="00B227E3" w:rsidRDefault="00BB67A1" w:rsidP="00BB67A1">
      <w:pPr>
        <w:ind w:right="186"/>
        <w:jc w:val="both"/>
        <w:rPr>
          <w:rFonts w:ascii="Calibri" w:hAnsi="Calibri" w:cs="Calibri"/>
          <w:b/>
          <w:sz w:val="22"/>
          <w:szCs w:val="22"/>
        </w:rPr>
      </w:pPr>
      <w:r w:rsidRPr="00B227E3">
        <w:rPr>
          <w:rFonts w:ascii="Calibri" w:hAnsi="Calibri" w:cs="Calibri"/>
          <w:b/>
          <w:sz w:val="22"/>
          <w:szCs w:val="22"/>
        </w:rPr>
        <w:t>The governing body</w:t>
      </w:r>
    </w:p>
    <w:p w14:paraId="116C5385" w14:textId="7AA4261B" w:rsidR="00BB67A1" w:rsidRPr="00B227E3" w:rsidRDefault="00BB67A1" w:rsidP="00BB67A1">
      <w:pPr>
        <w:ind w:right="186"/>
        <w:jc w:val="both"/>
        <w:rPr>
          <w:rFonts w:ascii="Calibri" w:hAnsi="Calibri" w:cs="Calibri"/>
          <w:sz w:val="22"/>
          <w:szCs w:val="22"/>
        </w:rPr>
      </w:pPr>
      <w:r w:rsidRPr="00B227E3">
        <w:rPr>
          <w:rFonts w:ascii="Calibri" w:hAnsi="Calibri" w:cs="Calibri"/>
          <w:sz w:val="22"/>
          <w:szCs w:val="22"/>
        </w:rPr>
        <w:t xml:space="preserve">The </w:t>
      </w:r>
      <w:r w:rsidR="00B227E3" w:rsidRPr="00B227E3">
        <w:rPr>
          <w:rFonts w:ascii="Calibri" w:hAnsi="Calibri" w:cs="Calibri"/>
          <w:sz w:val="22"/>
          <w:szCs w:val="22"/>
        </w:rPr>
        <w:t>governing body</w:t>
      </w:r>
      <w:r w:rsidRPr="00B227E3">
        <w:rPr>
          <w:rFonts w:ascii="Calibri" w:hAnsi="Calibri" w:cs="Calibri"/>
          <w:sz w:val="22"/>
          <w:szCs w:val="22"/>
        </w:rPr>
        <w:t xml:space="preserve"> is responsible for reviewing and approving the written statement of behaviour principles</w:t>
      </w:r>
      <w:r w:rsidR="00491329">
        <w:rPr>
          <w:rFonts w:ascii="Calibri" w:hAnsi="Calibri" w:cs="Calibri"/>
          <w:sz w:val="22"/>
          <w:szCs w:val="22"/>
        </w:rPr>
        <w:t>.</w:t>
      </w:r>
      <w:r w:rsidRPr="00B227E3">
        <w:rPr>
          <w:rFonts w:ascii="Calibri" w:hAnsi="Calibri" w:cs="Calibri"/>
          <w:sz w:val="22"/>
          <w:szCs w:val="22"/>
        </w:rPr>
        <w:t xml:space="preserve"> </w:t>
      </w:r>
    </w:p>
    <w:p w14:paraId="03CCC054" w14:textId="77777777" w:rsidR="00BB67A1" w:rsidRPr="00B227E3" w:rsidRDefault="00BB67A1" w:rsidP="00BB67A1">
      <w:pPr>
        <w:ind w:right="186"/>
        <w:jc w:val="both"/>
        <w:rPr>
          <w:rFonts w:ascii="Calibri" w:hAnsi="Calibri" w:cs="Calibri"/>
          <w:sz w:val="22"/>
          <w:szCs w:val="22"/>
        </w:rPr>
      </w:pPr>
      <w:r w:rsidRPr="00B227E3">
        <w:rPr>
          <w:rFonts w:ascii="Calibri" w:hAnsi="Calibri" w:cs="Calibri"/>
          <w:sz w:val="22"/>
          <w:szCs w:val="22"/>
        </w:rPr>
        <w:t xml:space="preserve">The </w:t>
      </w:r>
      <w:r w:rsidR="00B227E3" w:rsidRPr="00B227E3">
        <w:rPr>
          <w:rFonts w:ascii="Calibri" w:hAnsi="Calibri" w:cs="Calibri"/>
          <w:sz w:val="22"/>
          <w:szCs w:val="22"/>
        </w:rPr>
        <w:t>governing body</w:t>
      </w:r>
      <w:r w:rsidRPr="00B227E3">
        <w:rPr>
          <w:rFonts w:ascii="Calibri" w:hAnsi="Calibri" w:cs="Calibri"/>
          <w:sz w:val="22"/>
          <w:szCs w:val="22"/>
        </w:rPr>
        <w:t xml:space="preserve"> will also review this behaviour policy in conjunction with the headteacher and monitor the policy’s effectiveness, holding the headteacher to account for its implementation.</w:t>
      </w:r>
    </w:p>
    <w:p w14:paraId="60FB1408" w14:textId="77777777" w:rsidR="00BB67A1" w:rsidRPr="00B227E3" w:rsidRDefault="00BB67A1" w:rsidP="00BB67A1">
      <w:pPr>
        <w:ind w:right="186"/>
        <w:jc w:val="both"/>
        <w:rPr>
          <w:rFonts w:ascii="Calibri" w:hAnsi="Calibri" w:cs="Calibri"/>
          <w:sz w:val="22"/>
          <w:szCs w:val="22"/>
        </w:rPr>
      </w:pPr>
    </w:p>
    <w:bookmarkEnd w:id="3"/>
    <w:p w14:paraId="1B3C559E" w14:textId="77777777" w:rsidR="00B227E3" w:rsidRPr="00B227E3" w:rsidRDefault="00B227E3" w:rsidP="00B227E3">
      <w:pPr>
        <w:ind w:right="186"/>
        <w:jc w:val="both"/>
        <w:rPr>
          <w:rFonts w:ascii="Calibri" w:hAnsi="Calibri" w:cs="Calibri"/>
          <w:b/>
          <w:sz w:val="22"/>
          <w:szCs w:val="22"/>
        </w:rPr>
      </w:pPr>
      <w:r w:rsidRPr="00B227E3">
        <w:rPr>
          <w:rFonts w:ascii="Calibri" w:hAnsi="Calibri" w:cs="Calibri"/>
          <w:b/>
          <w:sz w:val="22"/>
          <w:szCs w:val="22"/>
        </w:rPr>
        <w:t>The headteacher</w:t>
      </w:r>
    </w:p>
    <w:p w14:paraId="74AD58A6" w14:textId="77777777" w:rsidR="00B227E3" w:rsidRPr="00B227E3" w:rsidRDefault="00B227E3" w:rsidP="00B227E3">
      <w:pPr>
        <w:ind w:right="186"/>
        <w:jc w:val="both"/>
        <w:rPr>
          <w:rFonts w:ascii="Calibri" w:hAnsi="Calibri" w:cs="Calibri"/>
          <w:sz w:val="22"/>
          <w:szCs w:val="22"/>
        </w:rPr>
      </w:pPr>
      <w:r w:rsidRPr="00B227E3">
        <w:rPr>
          <w:rFonts w:ascii="Calibri" w:hAnsi="Calibri" w:cs="Calibri"/>
          <w:sz w:val="22"/>
          <w:szCs w:val="22"/>
        </w:rPr>
        <w:t>The headteacher is responsible for reviewing this behaviour policy in conjunction with the governing body giving due consideration to the school’s statement of behaviour principles. The headteacher will also approve this policy.</w:t>
      </w:r>
    </w:p>
    <w:p w14:paraId="2F4B825C" w14:textId="2AC6E90F" w:rsidR="00FF3C2D" w:rsidRPr="006242CD" w:rsidRDefault="00B227E3" w:rsidP="00B227E3">
      <w:pPr>
        <w:ind w:right="186"/>
        <w:jc w:val="both"/>
        <w:rPr>
          <w:rFonts w:ascii="Calibri" w:hAnsi="Calibri" w:cs="Calibri"/>
          <w:sz w:val="22"/>
          <w:szCs w:val="22"/>
        </w:rPr>
      </w:pPr>
      <w:r w:rsidRPr="00B227E3">
        <w:rPr>
          <w:rFonts w:ascii="Calibri" w:hAnsi="Calibri" w:cs="Calibri"/>
          <w:sz w:val="22"/>
          <w:szCs w:val="22"/>
        </w:rPr>
        <w:t>The headteacher will ensure that the school environment encourages positive behaviour and that staff deal effectively with poor behaviour, and will monitor how staff implement this policy to ensure rewards and sanctions are applied consistently.</w:t>
      </w:r>
    </w:p>
    <w:p w14:paraId="7ED4CA86" w14:textId="77777777" w:rsidR="00B227E3" w:rsidRPr="00B227E3" w:rsidRDefault="00B227E3" w:rsidP="00B227E3">
      <w:pPr>
        <w:ind w:right="186"/>
        <w:jc w:val="both"/>
        <w:rPr>
          <w:rFonts w:ascii="Calibri" w:hAnsi="Calibri" w:cs="Calibri"/>
          <w:b/>
          <w:sz w:val="22"/>
          <w:szCs w:val="22"/>
        </w:rPr>
      </w:pPr>
      <w:r w:rsidRPr="00B227E3">
        <w:rPr>
          <w:rFonts w:ascii="Calibri" w:hAnsi="Calibri" w:cs="Calibri"/>
          <w:b/>
          <w:sz w:val="22"/>
          <w:szCs w:val="22"/>
        </w:rPr>
        <w:lastRenderedPageBreak/>
        <w:t>Staff</w:t>
      </w:r>
    </w:p>
    <w:p w14:paraId="446A8558" w14:textId="77777777" w:rsidR="00B227E3" w:rsidRPr="00B227E3" w:rsidRDefault="00B227E3" w:rsidP="00B227E3">
      <w:pPr>
        <w:ind w:right="186"/>
        <w:jc w:val="both"/>
        <w:rPr>
          <w:rFonts w:ascii="Calibri" w:hAnsi="Calibri" w:cs="Calibri"/>
          <w:sz w:val="22"/>
          <w:szCs w:val="22"/>
        </w:rPr>
      </w:pPr>
      <w:r w:rsidRPr="00B227E3">
        <w:rPr>
          <w:rFonts w:ascii="Calibri" w:hAnsi="Calibri" w:cs="Calibri"/>
          <w:sz w:val="22"/>
          <w:szCs w:val="22"/>
        </w:rPr>
        <w:t>Staff are responsible for:</w:t>
      </w:r>
    </w:p>
    <w:p w14:paraId="458A54D0"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Implementing the behaviour policy consistently</w:t>
      </w:r>
    </w:p>
    <w:p w14:paraId="66E49337"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Modelling positive behaviour</w:t>
      </w:r>
    </w:p>
    <w:p w14:paraId="69F09525"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Providing a personalised approach to the specific behavioural needs of particular pupils</w:t>
      </w:r>
    </w:p>
    <w:p w14:paraId="4D96A96C" w14:textId="77777777" w:rsidR="00B227E3" w:rsidRDefault="00B227E3" w:rsidP="00612BCA">
      <w:pPr>
        <w:numPr>
          <w:ilvl w:val="0"/>
          <w:numId w:val="13"/>
        </w:numPr>
        <w:ind w:right="186"/>
        <w:jc w:val="both"/>
        <w:rPr>
          <w:rFonts w:ascii="Calibri" w:hAnsi="Calibri" w:cs="Calibri"/>
          <w:sz w:val="22"/>
          <w:szCs w:val="22"/>
        </w:rPr>
      </w:pPr>
      <w:r w:rsidRPr="00B227E3">
        <w:rPr>
          <w:rFonts w:ascii="Calibri" w:hAnsi="Calibri" w:cs="Calibri"/>
          <w:sz w:val="22"/>
          <w:szCs w:val="22"/>
        </w:rPr>
        <w:t xml:space="preserve">Recording behaviour incidents </w:t>
      </w:r>
    </w:p>
    <w:p w14:paraId="0B727B7E" w14:textId="77777777" w:rsidR="00EF2317" w:rsidRDefault="00EF2317" w:rsidP="00EF2317">
      <w:pPr>
        <w:ind w:left="785" w:right="186"/>
        <w:jc w:val="both"/>
        <w:rPr>
          <w:rFonts w:ascii="Calibri" w:hAnsi="Calibri" w:cs="Calibri"/>
          <w:sz w:val="22"/>
          <w:szCs w:val="22"/>
        </w:rPr>
      </w:pPr>
    </w:p>
    <w:p w14:paraId="27EE6D2D" w14:textId="77777777" w:rsidR="00B227E3" w:rsidRDefault="00B227E3" w:rsidP="00B227E3">
      <w:pPr>
        <w:ind w:right="186"/>
        <w:jc w:val="both"/>
        <w:rPr>
          <w:rFonts w:ascii="Calibri" w:hAnsi="Calibri" w:cs="Calibri"/>
          <w:sz w:val="22"/>
          <w:szCs w:val="22"/>
        </w:rPr>
      </w:pPr>
      <w:r w:rsidRPr="00B227E3">
        <w:rPr>
          <w:rFonts w:ascii="Calibri" w:hAnsi="Calibri" w:cs="Calibri"/>
          <w:sz w:val="22"/>
          <w:szCs w:val="22"/>
        </w:rPr>
        <w:t xml:space="preserve">The senior leadership team will support staff in responding to behaviour incidents. </w:t>
      </w:r>
    </w:p>
    <w:p w14:paraId="00DF2221" w14:textId="77777777" w:rsidR="00B227E3" w:rsidRPr="00B227E3" w:rsidRDefault="00B227E3" w:rsidP="00B227E3">
      <w:pPr>
        <w:ind w:right="186"/>
        <w:jc w:val="both"/>
        <w:rPr>
          <w:rFonts w:ascii="Calibri" w:hAnsi="Calibri" w:cs="Calibri"/>
          <w:sz w:val="22"/>
          <w:szCs w:val="22"/>
        </w:rPr>
      </w:pPr>
    </w:p>
    <w:p w14:paraId="0B2D0A1B" w14:textId="77777777" w:rsidR="00B227E3" w:rsidRPr="00B227E3" w:rsidRDefault="00B227E3" w:rsidP="00B227E3">
      <w:pPr>
        <w:ind w:right="186"/>
        <w:jc w:val="both"/>
        <w:rPr>
          <w:rFonts w:ascii="Calibri" w:hAnsi="Calibri" w:cs="Calibri"/>
          <w:b/>
          <w:sz w:val="22"/>
          <w:szCs w:val="22"/>
        </w:rPr>
      </w:pPr>
      <w:r w:rsidRPr="00B227E3">
        <w:rPr>
          <w:rFonts w:ascii="Calibri" w:hAnsi="Calibri" w:cs="Calibri"/>
          <w:b/>
          <w:sz w:val="22"/>
          <w:szCs w:val="22"/>
        </w:rPr>
        <w:t>Parents</w:t>
      </w:r>
    </w:p>
    <w:p w14:paraId="59E9778A" w14:textId="77777777" w:rsidR="00B227E3" w:rsidRPr="00B227E3" w:rsidRDefault="00B227E3" w:rsidP="00B227E3">
      <w:pPr>
        <w:ind w:right="186"/>
        <w:jc w:val="both"/>
        <w:rPr>
          <w:rFonts w:ascii="Calibri" w:hAnsi="Calibri" w:cs="Calibri"/>
          <w:sz w:val="22"/>
          <w:szCs w:val="22"/>
        </w:rPr>
      </w:pPr>
      <w:r w:rsidRPr="00B227E3">
        <w:rPr>
          <w:rFonts w:ascii="Calibri" w:hAnsi="Calibri" w:cs="Calibri"/>
          <w:sz w:val="22"/>
          <w:szCs w:val="22"/>
        </w:rPr>
        <w:t>Parents are expected to:</w:t>
      </w:r>
    </w:p>
    <w:p w14:paraId="6C9BC448"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Support their child in adhering to the pupil code of conduct</w:t>
      </w:r>
    </w:p>
    <w:p w14:paraId="2EC5E9E8"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Inform the school of any changes in circumstances that may affect their child’s behaviour</w:t>
      </w:r>
    </w:p>
    <w:p w14:paraId="79AB248C" w14:textId="77777777" w:rsidR="00B227E3" w:rsidRPr="00B227E3" w:rsidRDefault="00B227E3" w:rsidP="00B227E3">
      <w:pPr>
        <w:numPr>
          <w:ilvl w:val="0"/>
          <w:numId w:val="13"/>
        </w:numPr>
        <w:ind w:right="186"/>
        <w:jc w:val="both"/>
        <w:rPr>
          <w:rFonts w:ascii="Calibri" w:hAnsi="Calibri" w:cs="Calibri"/>
          <w:sz w:val="22"/>
          <w:szCs w:val="22"/>
        </w:rPr>
      </w:pPr>
      <w:r w:rsidRPr="00B227E3">
        <w:rPr>
          <w:rFonts w:ascii="Calibri" w:hAnsi="Calibri" w:cs="Calibri"/>
          <w:sz w:val="22"/>
          <w:szCs w:val="22"/>
        </w:rPr>
        <w:t>Discuss any behavioural concerns with the class teacher promptly</w:t>
      </w:r>
    </w:p>
    <w:p w14:paraId="35A602B3" w14:textId="77777777" w:rsidR="00B227E3" w:rsidRPr="00B227E3" w:rsidRDefault="00B227E3" w:rsidP="00B227E3">
      <w:pPr>
        <w:ind w:right="186"/>
        <w:jc w:val="both"/>
        <w:rPr>
          <w:rFonts w:ascii="Calibri" w:hAnsi="Calibri" w:cs="Calibri"/>
          <w:sz w:val="22"/>
          <w:szCs w:val="22"/>
        </w:rPr>
      </w:pPr>
    </w:p>
    <w:p w14:paraId="3CC25FF9" w14:textId="7E1E8127" w:rsidR="00A219D4" w:rsidRPr="00612BCA" w:rsidRDefault="00612BCA" w:rsidP="00B4160F">
      <w:pPr>
        <w:shd w:val="clear" w:color="auto" w:fill="E2EFD9"/>
        <w:ind w:right="186"/>
        <w:jc w:val="both"/>
        <w:rPr>
          <w:rFonts w:ascii="Calibri" w:hAnsi="Calibri" w:cs="Calibri"/>
          <w:b/>
          <w:sz w:val="28"/>
          <w:szCs w:val="28"/>
        </w:rPr>
      </w:pPr>
      <w:r w:rsidRPr="00612BCA">
        <w:rPr>
          <w:rFonts w:ascii="Calibri" w:hAnsi="Calibri" w:cs="Calibri"/>
          <w:b/>
          <w:sz w:val="28"/>
          <w:szCs w:val="28"/>
        </w:rPr>
        <w:t xml:space="preserve">Pupil </w:t>
      </w:r>
      <w:r w:rsidR="00491329">
        <w:rPr>
          <w:rFonts w:ascii="Calibri" w:hAnsi="Calibri" w:cs="Calibri"/>
          <w:b/>
          <w:sz w:val="28"/>
          <w:szCs w:val="28"/>
        </w:rPr>
        <w:t>expectations</w:t>
      </w:r>
    </w:p>
    <w:p w14:paraId="07E8B039" w14:textId="77777777" w:rsidR="00A219D4" w:rsidRDefault="00DE314E" w:rsidP="00DE314E">
      <w:pPr>
        <w:ind w:right="186"/>
        <w:jc w:val="both"/>
        <w:rPr>
          <w:rFonts w:ascii="Calibri" w:hAnsi="Calibri" w:cs="Calibri"/>
          <w:sz w:val="22"/>
          <w:szCs w:val="22"/>
        </w:rPr>
      </w:pPr>
      <w:r w:rsidRPr="00DE314E">
        <w:rPr>
          <w:rFonts w:ascii="Calibri" w:hAnsi="Calibri" w:cs="Calibri"/>
          <w:sz w:val="22"/>
          <w:szCs w:val="22"/>
        </w:rPr>
        <w:t>Children need clear and consistent guidance and rules in order to meet the high expectations we have of them.  These need to be implemented and supported fairly and consistently by everyone.  It is the responsibility of every member of staff to ensure they follow the school’s behaviour policy to achieve this.</w:t>
      </w:r>
      <w:r>
        <w:rPr>
          <w:rFonts w:ascii="Calibri" w:hAnsi="Calibri" w:cs="Calibri"/>
          <w:sz w:val="22"/>
          <w:szCs w:val="22"/>
        </w:rPr>
        <w:t xml:space="preserve">  </w:t>
      </w:r>
      <w:r w:rsidR="00E52595">
        <w:rPr>
          <w:rFonts w:ascii="Calibri" w:hAnsi="Calibri" w:cs="Calibri"/>
          <w:sz w:val="22"/>
          <w:szCs w:val="22"/>
        </w:rPr>
        <w:t>W</w:t>
      </w:r>
      <w:r>
        <w:rPr>
          <w:rFonts w:ascii="Calibri" w:hAnsi="Calibri" w:cs="Calibri"/>
          <w:sz w:val="22"/>
          <w:szCs w:val="22"/>
        </w:rPr>
        <w:t xml:space="preserve">e have a code of conduct that sets out our expectations for behaviour and learning, which helps to create an environment of mutual respect and high achievement. </w:t>
      </w:r>
      <w:r w:rsidR="00E52595">
        <w:rPr>
          <w:rFonts w:ascii="Calibri" w:hAnsi="Calibri" w:cs="Calibri"/>
          <w:sz w:val="22"/>
          <w:szCs w:val="22"/>
        </w:rPr>
        <w:t xml:space="preserve"> At William Ford…</w:t>
      </w:r>
      <w:r>
        <w:rPr>
          <w:rFonts w:ascii="Calibri" w:hAnsi="Calibri" w:cs="Calibri"/>
          <w:sz w:val="22"/>
          <w:szCs w:val="22"/>
        </w:rPr>
        <w:t xml:space="preserve"> </w:t>
      </w:r>
    </w:p>
    <w:p w14:paraId="04BD293E" w14:textId="77777777" w:rsidR="00E52595" w:rsidRDefault="00E52595" w:rsidP="00DE314E">
      <w:pPr>
        <w:ind w:right="186"/>
        <w:jc w:val="both"/>
        <w:rPr>
          <w:rFonts w:ascii="Calibri" w:hAnsi="Calibri" w:cs="Calibri"/>
          <w:sz w:val="22"/>
          <w:szCs w:val="22"/>
        </w:rPr>
      </w:pPr>
    </w:p>
    <w:p w14:paraId="67E3DB48" w14:textId="77777777" w:rsidR="00A56892"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are ready to learn and achieve</w:t>
      </w:r>
    </w:p>
    <w:p w14:paraId="2B6035FE"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work purposefully and diligently in all our lessons</w:t>
      </w:r>
    </w:p>
    <w:p w14:paraId="25042D23"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always try our hardest and do our best</w:t>
      </w:r>
    </w:p>
    <w:p w14:paraId="2C4465B7" w14:textId="6F994A08"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 xml:space="preserve">We do not disrupt </w:t>
      </w:r>
      <w:r w:rsidR="006242CD">
        <w:rPr>
          <w:rFonts w:ascii="Calibri" w:hAnsi="Calibri" w:cs="Calibri"/>
          <w:sz w:val="22"/>
          <w:szCs w:val="22"/>
        </w:rPr>
        <w:t>another</w:t>
      </w:r>
      <w:r>
        <w:rPr>
          <w:rFonts w:ascii="Calibri" w:hAnsi="Calibri" w:cs="Calibri"/>
          <w:sz w:val="22"/>
          <w:szCs w:val="22"/>
        </w:rPr>
        <w:t xml:space="preserve"> pupils’ learning</w:t>
      </w:r>
    </w:p>
    <w:p w14:paraId="56FEFAB1"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are courteous, polite, honest and friendly</w:t>
      </w:r>
    </w:p>
    <w:p w14:paraId="0EE430A5"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listen carefully to others</w:t>
      </w:r>
    </w:p>
    <w:p w14:paraId="632AE356"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seek peace and pursue it when resolving arguments</w:t>
      </w:r>
    </w:p>
    <w:p w14:paraId="7F603953" w14:textId="77777777" w:rsid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walk quietly and safely around the school</w:t>
      </w:r>
    </w:p>
    <w:p w14:paraId="29841240" w14:textId="77777777" w:rsidR="00E52595" w:rsidRPr="00E52595" w:rsidRDefault="00E52595" w:rsidP="00E52595">
      <w:pPr>
        <w:pStyle w:val="ListParagraph"/>
        <w:numPr>
          <w:ilvl w:val="0"/>
          <w:numId w:val="18"/>
        </w:numPr>
        <w:ind w:right="186"/>
        <w:jc w:val="both"/>
        <w:rPr>
          <w:rFonts w:ascii="Calibri" w:hAnsi="Calibri" w:cs="Calibri"/>
          <w:sz w:val="22"/>
          <w:szCs w:val="22"/>
        </w:rPr>
      </w:pPr>
      <w:r>
        <w:rPr>
          <w:rFonts w:ascii="Calibri" w:hAnsi="Calibri" w:cs="Calibri"/>
          <w:sz w:val="22"/>
          <w:szCs w:val="22"/>
        </w:rPr>
        <w:t>We keep our school neat and tidy</w:t>
      </w:r>
    </w:p>
    <w:p w14:paraId="4ABCE6B5" w14:textId="77777777" w:rsidR="00612BCA" w:rsidRPr="00B96ABB" w:rsidRDefault="00612BCA" w:rsidP="00AC27EE">
      <w:pPr>
        <w:ind w:right="186"/>
        <w:jc w:val="both"/>
        <w:rPr>
          <w:rFonts w:ascii="Calibri" w:hAnsi="Calibri" w:cs="Calibri"/>
          <w:color w:val="4472C4" w:themeColor="accent1"/>
          <w:sz w:val="22"/>
          <w:szCs w:val="22"/>
        </w:rPr>
      </w:pPr>
    </w:p>
    <w:p w14:paraId="4BEB9634" w14:textId="77777777" w:rsidR="00A219D4" w:rsidRPr="008366D1" w:rsidRDefault="00FB2D4C" w:rsidP="00B4160F">
      <w:pPr>
        <w:shd w:val="clear" w:color="auto" w:fill="E2EFD9"/>
        <w:ind w:right="186"/>
        <w:jc w:val="both"/>
        <w:rPr>
          <w:rFonts w:ascii="Calibri" w:hAnsi="Calibri" w:cs="Calibri"/>
          <w:b/>
          <w:sz w:val="28"/>
          <w:szCs w:val="28"/>
        </w:rPr>
      </w:pPr>
      <w:r>
        <w:rPr>
          <w:rFonts w:ascii="Calibri" w:hAnsi="Calibri" w:cs="Calibri"/>
          <w:b/>
          <w:sz w:val="28"/>
          <w:szCs w:val="28"/>
        </w:rPr>
        <w:t>Strategies for promoting positive behaviour</w:t>
      </w:r>
    </w:p>
    <w:p w14:paraId="27EE2AAD" w14:textId="70F1456E" w:rsidR="00A219D4" w:rsidRDefault="00840DD7" w:rsidP="00DB0CB9">
      <w:pPr>
        <w:ind w:right="186"/>
        <w:jc w:val="both"/>
        <w:rPr>
          <w:rFonts w:ascii="Calibri" w:hAnsi="Calibri" w:cs="Calibri"/>
          <w:sz w:val="22"/>
          <w:szCs w:val="22"/>
        </w:rPr>
      </w:pPr>
      <w:r w:rsidRPr="00DB0CB9">
        <w:rPr>
          <w:rFonts w:ascii="Calibri" w:hAnsi="Calibri" w:cs="Calibri"/>
          <w:sz w:val="22"/>
          <w:szCs w:val="22"/>
        </w:rPr>
        <w:t>At William Ford we are all encouraged to ‘seek peace and pursue it.’</w:t>
      </w:r>
      <w:r w:rsidR="004D15E5" w:rsidRPr="00DB0CB9">
        <w:rPr>
          <w:rFonts w:ascii="Calibri" w:hAnsi="Calibri" w:cs="Calibri"/>
          <w:sz w:val="22"/>
          <w:szCs w:val="22"/>
        </w:rPr>
        <w:t xml:space="preserve">  Learning to behave correctly in a variety of situations is an important social skill that will enable children to better access learning, open wider opportunities for the future and ensure they are resilient</w:t>
      </w:r>
      <w:r w:rsidR="000258DA" w:rsidRPr="00DB0CB9">
        <w:rPr>
          <w:rFonts w:ascii="Calibri" w:hAnsi="Calibri" w:cs="Calibri"/>
          <w:sz w:val="22"/>
          <w:szCs w:val="22"/>
        </w:rPr>
        <w:t xml:space="preserve"> in a changing world</w:t>
      </w:r>
      <w:r w:rsidR="004D15E5" w:rsidRPr="00DB0CB9">
        <w:rPr>
          <w:rFonts w:ascii="Calibri" w:hAnsi="Calibri" w:cs="Calibri"/>
          <w:sz w:val="22"/>
          <w:szCs w:val="22"/>
        </w:rPr>
        <w:t xml:space="preserve">.  </w:t>
      </w:r>
      <w:r w:rsidRPr="00DB0CB9">
        <w:rPr>
          <w:rFonts w:ascii="Calibri" w:hAnsi="Calibri" w:cs="Calibri"/>
          <w:sz w:val="22"/>
          <w:szCs w:val="22"/>
        </w:rPr>
        <w:t>Making wrong behaviour choices disrupts their own learning, the education of others and can have an effect upon their wellbeing</w:t>
      </w:r>
      <w:r w:rsidR="00CD4C13" w:rsidRPr="00DB0CB9">
        <w:rPr>
          <w:rFonts w:ascii="Calibri" w:hAnsi="Calibri" w:cs="Calibri"/>
          <w:sz w:val="22"/>
          <w:szCs w:val="22"/>
        </w:rPr>
        <w:t xml:space="preserve"> as well as others</w:t>
      </w:r>
      <w:r w:rsidRPr="00DB0CB9">
        <w:rPr>
          <w:rFonts w:ascii="Calibri" w:hAnsi="Calibri" w:cs="Calibri"/>
          <w:sz w:val="22"/>
          <w:szCs w:val="22"/>
        </w:rPr>
        <w:t>.</w:t>
      </w:r>
      <w:r w:rsidR="00FB2D4C" w:rsidRPr="00DB0CB9">
        <w:rPr>
          <w:rFonts w:ascii="Calibri" w:hAnsi="Calibri" w:cs="Calibri"/>
          <w:sz w:val="22"/>
          <w:szCs w:val="22"/>
        </w:rPr>
        <w:t xml:space="preserve"> </w:t>
      </w:r>
    </w:p>
    <w:p w14:paraId="1AFF13B3" w14:textId="2C2ACBAD" w:rsidR="00DB0CB9" w:rsidRDefault="00DB0CB9" w:rsidP="00DB0CB9">
      <w:pPr>
        <w:ind w:right="186"/>
        <w:jc w:val="both"/>
        <w:rPr>
          <w:rFonts w:ascii="Calibri" w:hAnsi="Calibri" w:cs="Calibri"/>
          <w:sz w:val="22"/>
          <w:szCs w:val="22"/>
        </w:rPr>
      </w:pPr>
      <w:r>
        <w:rPr>
          <w:rFonts w:ascii="Calibri" w:hAnsi="Calibri" w:cs="Calibri"/>
          <w:sz w:val="22"/>
          <w:szCs w:val="22"/>
        </w:rPr>
        <w:t>W</w:t>
      </w:r>
      <w:r w:rsidRPr="00840DD7">
        <w:rPr>
          <w:rFonts w:ascii="Calibri" w:hAnsi="Calibri" w:cs="Calibri"/>
          <w:sz w:val="22"/>
          <w:szCs w:val="22"/>
        </w:rPr>
        <w:t xml:space="preserve">e recognise that there will be occasions when children test the boundaries of acceptable behaviour.  </w:t>
      </w:r>
      <w:r>
        <w:rPr>
          <w:rFonts w:ascii="Calibri" w:hAnsi="Calibri" w:cs="Calibri"/>
          <w:sz w:val="22"/>
          <w:szCs w:val="22"/>
        </w:rPr>
        <w:t>All s</w:t>
      </w:r>
      <w:r w:rsidRPr="00840DD7">
        <w:rPr>
          <w:rFonts w:ascii="Calibri" w:hAnsi="Calibri" w:cs="Calibri"/>
          <w:sz w:val="22"/>
          <w:szCs w:val="22"/>
        </w:rPr>
        <w:t>taff use the following strategies to support them in managing their behaviour professionally and with respect</w:t>
      </w:r>
      <w:r>
        <w:rPr>
          <w:rFonts w:ascii="Calibri" w:hAnsi="Calibri" w:cs="Calibri"/>
          <w:sz w:val="22"/>
          <w:szCs w:val="22"/>
        </w:rPr>
        <w:t>:</w:t>
      </w:r>
    </w:p>
    <w:p w14:paraId="46A36BB4" w14:textId="77777777" w:rsidR="00DB0CB9" w:rsidRDefault="00DB0CB9" w:rsidP="00DB0CB9">
      <w:pPr>
        <w:pStyle w:val="ListParagraph"/>
        <w:numPr>
          <w:ilvl w:val="0"/>
          <w:numId w:val="37"/>
        </w:numPr>
        <w:ind w:right="186"/>
        <w:jc w:val="both"/>
        <w:rPr>
          <w:rFonts w:ascii="Calibri" w:hAnsi="Calibri" w:cs="Calibri"/>
          <w:sz w:val="22"/>
          <w:szCs w:val="22"/>
        </w:rPr>
      </w:pPr>
      <w:r w:rsidRPr="00DB0CB9">
        <w:rPr>
          <w:rFonts w:ascii="Calibri" w:hAnsi="Calibri" w:cs="Calibri"/>
          <w:sz w:val="22"/>
          <w:szCs w:val="22"/>
        </w:rPr>
        <w:t>to treat children fairly and sensitively</w:t>
      </w:r>
    </w:p>
    <w:p w14:paraId="0667C2A5" w14:textId="77777777" w:rsidR="00DB0CB9" w:rsidRDefault="00DB0CB9" w:rsidP="00DB0CB9">
      <w:pPr>
        <w:pStyle w:val="ListParagraph"/>
        <w:numPr>
          <w:ilvl w:val="0"/>
          <w:numId w:val="37"/>
        </w:numPr>
        <w:ind w:right="186"/>
        <w:jc w:val="both"/>
        <w:rPr>
          <w:rFonts w:ascii="Calibri" w:hAnsi="Calibri" w:cs="Calibri"/>
          <w:sz w:val="22"/>
          <w:szCs w:val="22"/>
        </w:rPr>
      </w:pPr>
      <w:r w:rsidRPr="00DB0CB9">
        <w:rPr>
          <w:rFonts w:ascii="Calibri" w:hAnsi="Calibri" w:cs="Calibri"/>
          <w:sz w:val="22"/>
          <w:szCs w:val="22"/>
        </w:rPr>
        <w:t>to listen to them</w:t>
      </w:r>
    </w:p>
    <w:p w14:paraId="55A2D6C8" w14:textId="77777777" w:rsidR="00DB0CB9" w:rsidRDefault="00DB0CB9" w:rsidP="00DB0CB9">
      <w:pPr>
        <w:pStyle w:val="ListParagraph"/>
        <w:numPr>
          <w:ilvl w:val="0"/>
          <w:numId w:val="37"/>
        </w:numPr>
        <w:ind w:right="186"/>
        <w:jc w:val="both"/>
        <w:rPr>
          <w:rFonts w:ascii="Calibri" w:hAnsi="Calibri" w:cs="Calibri"/>
          <w:sz w:val="22"/>
          <w:szCs w:val="22"/>
        </w:rPr>
      </w:pPr>
      <w:r w:rsidRPr="00DB0CB9">
        <w:rPr>
          <w:rFonts w:ascii="Calibri" w:hAnsi="Calibri" w:cs="Calibri"/>
          <w:sz w:val="22"/>
          <w:szCs w:val="22"/>
        </w:rPr>
        <w:t>to hear both sides of any disagreements and help children resolve issues</w:t>
      </w:r>
    </w:p>
    <w:p w14:paraId="73017C00" w14:textId="77777777" w:rsidR="00DB0CB9" w:rsidRPr="00DB0CB9" w:rsidRDefault="00DB0CB9" w:rsidP="00DB0CB9">
      <w:pPr>
        <w:ind w:right="186"/>
        <w:jc w:val="both"/>
        <w:rPr>
          <w:rFonts w:ascii="Calibri" w:hAnsi="Calibri" w:cs="Calibri"/>
          <w:sz w:val="22"/>
          <w:szCs w:val="22"/>
        </w:rPr>
      </w:pPr>
    </w:p>
    <w:p w14:paraId="391EB91C" w14:textId="09517DF3" w:rsidR="00FB2D4C" w:rsidRPr="000258DA" w:rsidRDefault="000258DA" w:rsidP="00AC27EE">
      <w:pPr>
        <w:ind w:right="186"/>
        <w:jc w:val="both"/>
        <w:rPr>
          <w:rFonts w:ascii="Calibri" w:hAnsi="Calibri" w:cs="Calibri"/>
          <w:sz w:val="22"/>
          <w:szCs w:val="22"/>
        </w:rPr>
      </w:pPr>
      <w:r w:rsidRPr="000258DA">
        <w:rPr>
          <w:rFonts w:ascii="Calibri" w:hAnsi="Calibri" w:cs="Calibri"/>
          <w:sz w:val="22"/>
          <w:szCs w:val="22"/>
        </w:rPr>
        <w:t>A list of k</w:t>
      </w:r>
      <w:r w:rsidR="00840DD7" w:rsidRPr="000258DA">
        <w:rPr>
          <w:rFonts w:ascii="Calibri" w:hAnsi="Calibri" w:cs="Calibri"/>
          <w:sz w:val="22"/>
          <w:szCs w:val="22"/>
        </w:rPr>
        <w:t>ey strategies and interventions</w:t>
      </w:r>
      <w:r w:rsidRPr="000258DA">
        <w:rPr>
          <w:rFonts w:ascii="Calibri" w:hAnsi="Calibri" w:cs="Calibri"/>
          <w:sz w:val="22"/>
          <w:szCs w:val="22"/>
        </w:rPr>
        <w:t xml:space="preserve"> staff use and model</w:t>
      </w:r>
      <w:r w:rsidR="00840DD7" w:rsidRPr="000258DA">
        <w:rPr>
          <w:rFonts w:ascii="Calibri" w:hAnsi="Calibri" w:cs="Calibri"/>
          <w:sz w:val="22"/>
          <w:szCs w:val="22"/>
        </w:rPr>
        <w:t xml:space="preserve"> </w:t>
      </w:r>
      <w:r w:rsidRPr="000258DA">
        <w:rPr>
          <w:rFonts w:ascii="Calibri" w:hAnsi="Calibri" w:cs="Calibri"/>
          <w:sz w:val="22"/>
          <w:szCs w:val="22"/>
        </w:rPr>
        <w:t>are to be found in Appendix 1</w:t>
      </w:r>
      <w:r w:rsidR="00013F09">
        <w:rPr>
          <w:rFonts w:ascii="Calibri" w:hAnsi="Calibri" w:cs="Calibri"/>
          <w:sz w:val="22"/>
          <w:szCs w:val="22"/>
        </w:rPr>
        <w:t>.</w:t>
      </w:r>
    </w:p>
    <w:p w14:paraId="6AB036D2" w14:textId="77777777" w:rsidR="000258DA" w:rsidRDefault="000258DA" w:rsidP="00AC27EE">
      <w:pPr>
        <w:ind w:right="186"/>
        <w:jc w:val="both"/>
        <w:rPr>
          <w:rFonts w:ascii="Calibri" w:hAnsi="Calibri" w:cs="Calibri"/>
          <w:color w:val="4472C4" w:themeColor="accent1"/>
          <w:sz w:val="22"/>
          <w:szCs w:val="22"/>
        </w:rPr>
      </w:pPr>
    </w:p>
    <w:p w14:paraId="0533F35B" w14:textId="77777777" w:rsidR="000258DA" w:rsidRPr="00FA3314" w:rsidRDefault="009B0876" w:rsidP="00AC27EE">
      <w:pPr>
        <w:ind w:right="186"/>
        <w:jc w:val="both"/>
        <w:rPr>
          <w:rFonts w:ascii="Calibri" w:hAnsi="Calibri" w:cs="Calibri"/>
          <w:sz w:val="22"/>
          <w:szCs w:val="22"/>
        </w:rPr>
      </w:pPr>
      <w:r w:rsidRPr="00FA3314">
        <w:rPr>
          <w:rFonts w:ascii="Calibri" w:hAnsi="Calibri" w:cs="Calibri"/>
          <w:sz w:val="22"/>
          <w:szCs w:val="22"/>
        </w:rPr>
        <w:t>All staff at William Ford will insist on high standards of behaviour, work and politeness.  They will:</w:t>
      </w:r>
    </w:p>
    <w:p w14:paraId="350B8E1A" w14:textId="77777777" w:rsidR="009B0876" w:rsidRPr="00FA3314" w:rsidRDefault="00FA3314" w:rsidP="00FA3314">
      <w:pPr>
        <w:pStyle w:val="ListParagraph"/>
        <w:numPr>
          <w:ilvl w:val="0"/>
          <w:numId w:val="19"/>
        </w:numPr>
        <w:ind w:right="186"/>
        <w:jc w:val="both"/>
        <w:rPr>
          <w:rFonts w:ascii="Calibri" w:hAnsi="Calibri" w:cs="Calibri"/>
          <w:sz w:val="22"/>
          <w:szCs w:val="22"/>
        </w:rPr>
      </w:pPr>
      <w:r w:rsidRPr="00FA3314">
        <w:rPr>
          <w:rFonts w:ascii="Calibri" w:hAnsi="Calibri" w:cs="Calibri"/>
          <w:sz w:val="22"/>
          <w:szCs w:val="22"/>
        </w:rPr>
        <w:t>Establish authority firmly and calmly</w:t>
      </w:r>
    </w:p>
    <w:p w14:paraId="17573D16" w14:textId="77777777" w:rsidR="00FA3314" w:rsidRPr="00FA3314" w:rsidRDefault="00FA3314" w:rsidP="00FA3314">
      <w:pPr>
        <w:pStyle w:val="ListParagraph"/>
        <w:numPr>
          <w:ilvl w:val="0"/>
          <w:numId w:val="19"/>
        </w:numPr>
        <w:ind w:right="186"/>
        <w:jc w:val="both"/>
        <w:rPr>
          <w:rFonts w:ascii="Calibri" w:hAnsi="Calibri" w:cs="Calibri"/>
          <w:sz w:val="22"/>
          <w:szCs w:val="22"/>
        </w:rPr>
      </w:pPr>
      <w:r w:rsidRPr="00FA3314">
        <w:rPr>
          <w:rFonts w:ascii="Calibri" w:hAnsi="Calibri" w:cs="Calibri"/>
          <w:sz w:val="22"/>
          <w:szCs w:val="22"/>
        </w:rPr>
        <w:t>Separate the problem from the person</w:t>
      </w:r>
    </w:p>
    <w:p w14:paraId="08CF2CF8" w14:textId="77777777" w:rsidR="00FA3314" w:rsidRPr="00FA3314" w:rsidRDefault="00FA3314" w:rsidP="00FA3314">
      <w:pPr>
        <w:pStyle w:val="ListParagraph"/>
        <w:numPr>
          <w:ilvl w:val="0"/>
          <w:numId w:val="19"/>
        </w:numPr>
        <w:ind w:right="186"/>
        <w:jc w:val="both"/>
        <w:rPr>
          <w:rFonts w:ascii="Calibri" w:hAnsi="Calibri" w:cs="Calibri"/>
          <w:sz w:val="22"/>
          <w:szCs w:val="22"/>
        </w:rPr>
      </w:pPr>
      <w:r w:rsidRPr="00FA3314">
        <w:rPr>
          <w:rFonts w:ascii="Calibri" w:hAnsi="Calibri" w:cs="Calibri"/>
          <w:sz w:val="22"/>
          <w:szCs w:val="22"/>
        </w:rPr>
        <w:t>Share effective strategies with each other</w:t>
      </w:r>
    </w:p>
    <w:p w14:paraId="0EFCCD82" w14:textId="77777777" w:rsidR="00FA3314" w:rsidRPr="00FA3314" w:rsidRDefault="00FA3314" w:rsidP="00FA3314">
      <w:pPr>
        <w:pStyle w:val="ListParagraph"/>
        <w:numPr>
          <w:ilvl w:val="0"/>
          <w:numId w:val="19"/>
        </w:numPr>
        <w:ind w:right="186"/>
        <w:jc w:val="both"/>
        <w:rPr>
          <w:rFonts w:ascii="Calibri" w:hAnsi="Calibri" w:cs="Calibri"/>
          <w:sz w:val="22"/>
          <w:szCs w:val="22"/>
        </w:rPr>
      </w:pPr>
      <w:r w:rsidRPr="00FA3314">
        <w:rPr>
          <w:rFonts w:ascii="Calibri" w:hAnsi="Calibri" w:cs="Calibri"/>
          <w:sz w:val="22"/>
          <w:szCs w:val="22"/>
        </w:rPr>
        <w:t>Ensure children who consistently work hard and behave well are acknowledged</w:t>
      </w:r>
    </w:p>
    <w:p w14:paraId="1364BC89" w14:textId="77777777" w:rsidR="00FB2D4C" w:rsidRPr="007D20B3" w:rsidRDefault="00FA3314" w:rsidP="00AC27EE">
      <w:pPr>
        <w:pStyle w:val="ListParagraph"/>
        <w:numPr>
          <w:ilvl w:val="0"/>
          <w:numId w:val="19"/>
        </w:numPr>
        <w:ind w:right="186"/>
        <w:jc w:val="both"/>
        <w:rPr>
          <w:rFonts w:ascii="Calibri" w:hAnsi="Calibri" w:cs="Calibri"/>
          <w:sz w:val="22"/>
          <w:szCs w:val="22"/>
        </w:rPr>
      </w:pPr>
      <w:r w:rsidRPr="00FA3314">
        <w:rPr>
          <w:rFonts w:ascii="Calibri" w:hAnsi="Calibri" w:cs="Calibri"/>
          <w:sz w:val="22"/>
          <w:szCs w:val="22"/>
        </w:rPr>
        <w:t>Consistently follow the procedures for dealing with unacceptable behaviour</w:t>
      </w:r>
    </w:p>
    <w:p w14:paraId="1AA1921D" w14:textId="77777777" w:rsidR="00FB2D4C" w:rsidRPr="00B96ABB" w:rsidRDefault="00FB2D4C" w:rsidP="00AC27EE">
      <w:pPr>
        <w:ind w:right="186"/>
        <w:jc w:val="both"/>
        <w:rPr>
          <w:rFonts w:ascii="Calibri" w:hAnsi="Calibri" w:cs="Calibri"/>
          <w:color w:val="4472C4" w:themeColor="accent1"/>
          <w:sz w:val="22"/>
          <w:szCs w:val="22"/>
        </w:rPr>
      </w:pPr>
    </w:p>
    <w:p w14:paraId="436F1ACE" w14:textId="77777777" w:rsidR="00A219D4" w:rsidRPr="002B1988" w:rsidRDefault="007D20B3" w:rsidP="00B4160F">
      <w:pPr>
        <w:shd w:val="clear" w:color="auto" w:fill="E2EFD9"/>
        <w:ind w:right="186"/>
        <w:jc w:val="both"/>
        <w:rPr>
          <w:rFonts w:ascii="Calibri" w:hAnsi="Calibri" w:cs="Calibri"/>
          <w:b/>
          <w:sz w:val="28"/>
          <w:szCs w:val="28"/>
        </w:rPr>
      </w:pPr>
      <w:r>
        <w:rPr>
          <w:rFonts w:ascii="Calibri" w:hAnsi="Calibri" w:cs="Calibri"/>
          <w:b/>
          <w:sz w:val="28"/>
          <w:szCs w:val="28"/>
        </w:rPr>
        <w:t>Rewards</w:t>
      </w:r>
    </w:p>
    <w:p w14:paraId="18643A7D" w14:textId="1C857E45" w:rsidR="00A219D4" w:rsidRDefault="00064566" w:rsidP="00064566">
      <w:pPr>
        <w:ind w:right="186"/>
        <w:jc w:val="both"/>
        <w:rPr>
          <w:rFonts w:ascii="Calibri" w:hAnsi="Calibri" w:cs="Calibri"/>
          <w:sz w:val="22"/>
          <w:szCs w:val="22"/>
        </w:rPr>
      </w:pPr>
      <w:r>
        <w:rPr>
          <w:rFonts w:ascii="Calibri" w:hAnsi="Calibri" w:cs="Calibri"/>
          <w:sz w:val="22"/>
          <w:szCs w:val="22"/>
        </w:rPr>
        <w:t xml:space="preserve">Children are rewarded for high levels of effort and achievement as well as positive attitudes towards their learning and relationships with others.  At William Ford </w:t>
      </w:r>
      <w:r w:rsidR="001D5A1E">
        <w:rPr>
          <w:rFonts w:ascii="Calibri" w:hAnsi="Calibri" w:cs="Calibri"/>
          <w:sz w:val="22"/>
          <w:szCs w:val="22"/>
        </w:rPr>
        <w:t>there is a</w:t>
      </w:r>
      <w:r w:rsidR="00102DD6">
        <w:rPr>
          <w:rFonts w:ascii="Calibri" w:hAnsi="Calibri" w:cs="Calibri"/>
          <w:sz w:val="22"/>
          <w:szCs w:val="22"/>
        </w:rPr>
        <w:t>n established</w:t>
      </w:r>
      <w:r w:rsidR="001D5A1E">
        <w:rPr>
          <w:rFonts w:ascii="Calibri" w:hAnsi="Calibri" w:cs="Calibri"/>
          <w:sz w:val="22"/>
          <w:szCs w:val="22"/>
        </w:rPr>
        <w:t xml:space="preserve"> House System</w:t>
      </w:r>
      <w:r w:rsidR="00102DD6">
        <w:rPr>
          <w:rFonts w:ascii="Calibri" w:hAnsi="Calibri" w:cs="Calibri"/>
          <w:sz w:val="22"/>
          <w:szCs w:val="22"/>
        </w:rPr>
        <w:t xml:space="preserve"> through which house points are given </w:t>
      </w:r>
      <w:r w:rsidR="00102DD6">
        <w:rPr>
          <w:rFonts w:ascii="Calibri" w:hAnsi="Calibri" w:cs="Calibri"/>
          <w:sz w:val="22"/>
          <w:szCs w:val="22"/>
        </w:rPr>
        <w:lastRenderedPageBreak/>
        <w:t>and positive attitudes</w:t>
      </w:r>
      <w:r w:rsidR="000D10D4">
        <w:rPr>
          <w:rFonts w:ascii="Calibri" w:hAnsi="Calibri" w:cs="Calibri"/>
          <w:sz w:val="22"/>
          <w:szCs w:val="22"/>
        </w:rPr>
        <w:t xml:space="preserve"> and improvement</w:t>
      </w:r>
      <w:r w:rsidR="00102DD6">
        <w:rPr>
          <w:rFonts w:ascii="Calibri" w:hAnsi="Calibri" w:cs="Calibri"/>
          <w:sz w:val="22"/>
          <w:szCs w:val="22"/>
        </w:rPr>
        <w:t xml:space="preserve"> celebrate</w:t>
      </w:r>
      <w:r w:rsidR="000D10D4">
        <w:rPr>
          <w:rFonts w:ascii="Calibri" w:hAnsi="Calibri" w:cs="Calibri"/>
          <w:sz w:val="22"/>
          <w:szCs w:val="22"/>
        </w:rPr>
        <w:t>d.</w:t>
      </w:r>
      <w:r w:rsidR="00727A1F">
        <w:rPr>
          <w:rFonts w:ascii="Calibri" w:hAnsi="Calibri" w:cs="Calibri"/>
          <w:sz w:val="22"/>
          <w:szCs w:val="22"/>
        </w:rPr>
        <w:t xml:space="preserve">  These house points are </w:t>
      </w:r>
      <w:r w:rsidR="006C0530">
        <w:rPr>
          <w:rFonts w:ascii="Calibri" w:hAnsi="Calibri" w:cs="Calibri"/>
          <w:sz w:val="22"/>
          <w:szCs w:val="22"/>
        </w:rPr>
        <w:t>recorded electronically with</w:t>
      </w:r>
      <w:r w:rsidR="00EE2651">
        <w:rPr>
          <w:rFonts w:ascii="Calibri" w:hAnsi="Calibri" w:cs="Calibri"/>
          <w:sz w:val="22"/>
          <w:szCs w:val="22"/>
        </w:rPr>
        <w:t xml:space="preserve"> the House amassing the most receiving a </w:t>
      </w:r>
      <w:r w:rsidR="00CD4C13">
        <w:rPr>
          <w:rFonts w:ascii="Calibri" w:hAnsi="Calibri" w:cs="Calibri"/>
          <w:sz w:val="22"/>
          <w:szCs w:val="22"/>
        </w:rPr>
        <w:t xml:space="preserve">weekly </w:t>
      </w:r>
      <w:r w:rsidR="00EE2651">
        <w:rPr>
          <w:rFonts w:ascii="Calibri" w:hAnsi="Calibri" w:cs="Calibri"/>
          <w:sz w:val="22"/>
          <w:szCs w:val="22"/>
        </w:rPr>
        <w:t>treat.  In this way</w:t>
      </w:r>
      <w:r w:rsidR="007A3FFA">
        <w:rPr>
          <w:rFonts w:ascii="Calibri" w:hAnsi="Calibri" w:cs="Calibri"/>
          <w:sz w:val="22"/>
          <w:szCs w:val="22"/>
        </w:rPr>
        <w:t xml:space="preserve">, </w:t>
      </w:r>
      <w:r w:rsidR="00EE2651">
        <w:rPr>
          <w:rFonts w:ascii="Calibri" w:hAnsi="Calibri" w:cs="Calibri"/>
          <w:sz w:val="22"/>
          <w:szCs w:val="22"/>
        </w:rPr>
        <w:t xml:space="preserve">children can share and celebrate the success of </w:t>
      </w:r>
      <w:r w:rsidR="00174756">
        <w:rPr>
          <w:rFonts w:ascii="Calibri" w:hAnsi="Calibri" w:cs="Calibri"/>
          <w:sz w:val="22"/>
          <w:szCs w:val="22"/>
        </w:rPr>
        <w:t>individuals</w:t>
      </w:r>
      <w:r w:rsidR="00EE2651">
        <w:rPr>
          <w:rFonts w:ascii="Calibri" w:hAnsi="Calibri" w:cs="Calibri"/>
          <w:sz w:val="22"/>
          <w:szCs w:val="22"/>
        </w:rPr>
        <w:t xml:space="preserve"> and recognise how their positive actions impact on others.  </w:t>
      </w:r>
      <w:r w:rsidR="006C0530">
        <w:rPr>
          <w:rFonts w:ascii="Calibri" w:hAnsi="Calibri" w:cs="Calibri"/>
          <w:sz w:val="22"/>
          <w:szCs w:val="22"/>
        </w:rPr>
        <w:t>C</w:t>
      </w:r>
      <w:r w:rsidR="00EE2651">
        <w:rPr>
          <w:rFonts w:ascii="Calibri" w:hAnsi="Calibri" w:cs="Calibri"/>
          <w:sz w:val="22"/>
          <w:szCs w:val="22"/>
        </w:rPr>
        <w:t>hildren</w:t>
      </w:r>
      <w:r w:rsidR="006C0530">
        <w:rPr>
          <w:rFonts w:ascii="Calibri" w:hAnsi="Calibri" w:cs="Calibri"/>
          <w:sz w:val="22"/>
          <w:szCs w:val="22"/>
        </w:rPr>
        <w:t xml:space="preserve"> </w:t>
      </w:r>
      <w:r w:rsidR="00EE2651">
        <w:rPr>
          <w:rFonts w:ascii="Calibri" w:hAnsi="Calibri" w:cs="Calibri"/>
          <w:sz w:val="22"/>
          <w:szCs w:val="22"/>
        </w:rPr>
        <w:t xml:space="preserve">earn house points that </w:t>
      </w:r>
      <w:r w:rsidR="00CD4C13">
        <w:rPr>
          <w:rFonts w:ascii="Calibri" w:hAnsi="Calibri" w:cs="Calibri"/>
          <w:sz w:val="22"/>
          <w:szCs w:val="22"/>
        </w:rPr>
        <w:t>are</w:t>
      </w:r>
      <w:r w:rsidR="00EE2651">
        <w:rPr>
          <w:rFonts w:ascii="Calibri" w:hAnsi="Calibri" w:cs="Calibri"/>
          <w:sz w:val="22"/>
          <w:szCs w:val="22"/>
        </w:rPr>
        <w:t xml:space="preserve"> </w:t>
      </w:r>
      <w:r w:rsidR="00CD4C13">
        <w:rPr>
          <w:rFonts w:ascii="Calibri" w:hAnsi="Calibri" w:cs="Calibri"/>
          <w:sz w:val="22"/>
          <w:szCs w:val="22"/>
        </w:rPr>
        <w:t xml:space="preserve">linked to our Christian ethos and </w:t>
      </w:r>
      <w:r w:rsidR="00EE2651">
        <w:rPr>
          <w:rFonts w:ascii="Calibri" w:hAnsi="Calibri" w:cs="Calibri"/>
          <w:sz w:val="22"/>
          <w:szCs w:val="22"/>
        </w:rPr>
        <w:t>recorded electronically</w:t>
      </w:r>
      <w:r w:rsidR="00CD4C13">
        <w:rPr>
          <w:rFonts w:ascii="Calibri" w:hAnsi="Calibri" w:cs="Calibri"/>
          <w:sz w:val="22"/>
          <w:szCs w:val="22"/>
        </w:rPr>
        <w:t xml:space="preserve"> using the </w:t>
      </w:r>
      <w:proofErr w:type="spellStart"/>
      <w:r w:rsidR="00CD4C13">
        <w:rPr>
          <w:rFonts w:ascii="Calibri" w:hAnsi="Calibri" w:cs="Calibri"/>
          <w:sz w:val="22"/>
          <w:szCs w:val="22"/>
        </w:rPr>
        <w:t>Trackit</w:t>
      </w:r>
      <w:proofErr w:type="spellEnd"/>
      <w:r w:rsidR="00CD4C13">
        <w:rPr>
          <w:rFonts w:ascii="Calibri" w:hAnsi="Calibri" w:cs="Calibri"/>
          <w:sz w:val="22"/>
          <w:szCs w:val="22"/>
        </w:rPr>
        <w:t xml:space="preserve"> Light System.  Certificates recognising the amount of House Points are</w:t>
      </w:r>
      <w:r w:rsidR="00EE2651">
        <w:rPr>
          <w:rFonts w:ascii="Calibri" w:hAnsi="Calibri" w:cs="Calibri"/>
          <w:sz w:val="22"/>
          <w:szCs w:val="22"/>
        </w:rPr>
        <w:t xml:space="preserve"> shared with parents at home</w:t>
      </w:r>
      <w:r w:rsidR="007A3FFA">
        <w:rPr>
          <w:rFonts w:ascii="Calibri" w:hAnsi="Calibri" w:cs="Calibri"/>
          <w:sz w:val="22"/>
          <w:szCs w:val="22"/>
        </w:rPr>
        <w:t xml:space="preserve">.  </w:t>
      </w:r>
      <w:r w:rsidR="000D10D4">
        <w:rPr>
          <w:rFonts w:ascii="Calibri" w:hAnsi="Calibri" w:cs="Calibri"/>
          <w:sz w:val="22"/>
          <w:szCs w:val="22"/>
        </w:rPr>
        <w:t xml:space="preserve">In addition, pupils are nominated </w:t>
      </w:r>
      <w:r w:rsidR="007A3FFA">
        <w:rPr>
          <w:rFonts w:ascii="Calibri" w:hAnsi="Calibri" w:cs="Calibri"/>
          <w:sz w:val="22"/>
          <w:szCs w:val="22"/>
        </w:rPr>
        <w:t>as Star of the Week</w:t>
      </w:r>
      <w:r w:rsidR="000D10D4">
        <w:rPr>
          <w:rFonts w:ascii="Calibri" w:hAnsi="Calibri" w:cs="Calibri"/>
          <w:sz w:val="22"/>
          <w:szCs w:val="22"/>
        </w:rPr>
        <w:t xml:space="preserve"> </w:t>
      </w:r>
      <w:r w:rsidR="007A3FFA">
        <w:rPr>
          <w:rFonts w:ascii="Calibri" w:hAnsi="Calibri" w:cs="Calibri"/>
          <w:sz w:val="22"/>
          <w:szCs w:val="22"/>
        </w:rPr>
        <w:t xml:space="preserve">that link directly to the school vision for living at peace, working diligently and </w:t>
      </w:r>
      <w:r w:rsidR="00EB0A8D">
        <w:rPr>
          <w:rFonts w:ascii="Calibri" w:hAnsi="Calibri" w:cs="Calibri"/>
          <w:sz w:val="22"/>
          <w:szCs w:val="22"/>
        </w:rPr>
        <w:t>acting</w:t>
      </w:r>
      <w:r w:rsidR="007A3FFA">
        <w:rPr>
          <w:rFonts w:ascii="Calibri" w:hAnsi="Calibri" w:cs="Calibri"/>
          <w:sz w:val="22"/>
          <w:szCs w:val="22"/>
        </w:rPr>
        <w:t xml:space="preserve"> generous</w:t>
      </w:r>
      <w:r w:rsidR="00EB0A8D">
        <w:rPr>
          <w:rFonts w:ascii="Calibri" w:hAnsi="Calibri" w:cs="Calibri"/>
          <w:sz w:val="22"/>
          <w:szCs w:val="22"/>
        </w:rPr>
        <w:t>ly</w:t>
      </w:r>
      <w:r w:rsidR="007A3FFA">
        <w:rPr>
          <w:rFonts w:ascii="Calibri" w:hAnsi="Calibri" w:cs="Calibri"/>
          <w:sz w:val="22"/>
          <w:szCs w:val="22"/>
        </w:rPr>
        <w:t xml:space="preserve">. </w:t>
      </w:r>
      <w:r w:rsidR="00141317">
        <w:rPr>
          <w:rFonts w:ascii="Calibri" w:hAnsi="Calibri" w:cs="Calibri"/>
          <w:sz w:val="22"/>
          <w:szCs w:val="22"/>
        </w:rPr>
        <w:t>The</w:t>
      </w:r>
      <w:r w:rsidR="007A3FFA">
        <w:rPr>
          <w:rFonts w:ascii="Calibri" w:hAnsi="Calibri" w:cs="Calibri"/>
          <w:sz w:val="22"/>
          <w:szCs w:val="22"/>
        </w:rPr>
        <w:t>y receive a certificate that</w:t>
      </w:r>
      <w:r w:rsidR="00141317">
        <w:rPr>
          <w:rFonts w:ascii="Calibri" w:hAnsi="Calibri" w:cs="Calibri"/>
          <w:sz w:val="22"/>
          <w:szCs w:val="22"/>
        </w:rPr>
        <w:t xml:space="preserve"> are presented in whole school assemblies</w:t>
      </w:r>
      <w:r w:rsidR="00CD4C13">
        <w:rPr>
          <w:rFonts w:ascii="Calibri" w:hAnsi="Calibri" w:cs="Calibri"/>
          <w:sz w:val="22"/>
          <w:szCs w:val="22"/>
        </w:rPr>
        <w:t xml:space="preserve"> and celebrated in our weekly newsletter</w:t>
      </w:r>
      <w:r w:rsidR="00141317">
        <w:rPr>
          <w:rFonts w:ascii="Calibri" w:hAnsi="Calibri" w:cs="Calibri"/>
          <w:sz w:val="22"/>
          <w:szCs w:val="22"/>
        </w:rPr>
        <w:t xml:space="preserve">.  </w:t>
      </w:r>
      <w:r w:rsidR="00A31A0C">
        <w:rPr>
          <w:rFonts w:ascii="Calibri" w:hAnsi="Calibri" w:cs="Calibri"/>
          <w:sz w:val="22"/>
          <w:szCs w:val="22"/>
        </w:rPr>
        <w:t>In addition to this, each half term the two children per class who have the most house points as well as one more nominee</w:t>
      </w:r>
      <w:r w:rsidR="00EB0A8D">
        <w:rPr>
          <w:rFonts w:ascii="Calibri" w:hAnsi="Calibri" w:cs="Calibri"/>
          <w:sz w:val="22"/>
          <w:szCs w:val="22"/>
        </w:rPr>
        <w:t xml:space="preserve"> from an adult in the class become House Point Heroes.  They are rewarded by being taken on a school trip such as the theatre, cinema or a London Park. </w:t>
      </w:r>
      <w:r w:rsidR="00141317">
        <w:rPr>
          <w:rFonts w:ascii="Calibri" w:hAnsi="Calibri" w:cs="Calibri"/>
          <w:sz w:val="22"/>
          <w:szCs w:val="22"/>
        </w:rPr>
        <w:t>Our</w:t>
      </w:r>
      <w:r>
        <w:rPr>
          <w:rFonts w:ascii="Calibri" w:hAnsi="Calibri" w:cs="Calibri"/>
          <w:sz w:val="22"/>
          <w:szCs w:val="22"/>
        </w:rPr>
        <w:t xml:space="preserve"> school reward syst</w:t>
      </w:r>
      <w:r w:rsidR="00141317">
        <w:rPr>
          <w:rFonts w:ascii="Calibri" w:hAnsi="Calibri" w:cs="Calibri"/>
          <w:sz w:val="22"/>
          <w:szCs w:val="22"/>
        </w:rPr>
        <w:t xml:space="preserve">em </w:t>
      </w:r>
      <w:r>
        <w:rPr>
          <w:rFonts w:ascii="Calibri" w:hAnsi="Calibri" w:cs="Calibri"/>
          <w:sz w:val="22"/>
          <w:szCs w:val="22"/>
        </w:rPr>
        <w:t>recognises:</w:t>
      </w:r>
    </w:p>
    <w:p w14:paraId="5824853B" w14:textId="77777777" w:rsidR="00064566" w:rsidRDefault="009C6D41" w:rsidP="00064566">
      <w:pPr>
        <w:pStyle w:val="ListParagraph"/>
        <w:numPr>
          <w:ilvl w:val="0"/>
          <w:numId w:val="20"/>
        </w:numPr>
        <w:ind w:right="186"/>
        <w:jc w:val="both"/>
        <w:rPr>
          <w:rFonts w:ascii="Calibri" w:hAnsi="Calibri" w:cs="Calibri"/>
          <w:sz w:val="22"/>
          <w:szCs w:val="22"/>
        </w:rPr>
      </w:pPr>
      <w:r>
        <w:rPr>
          <w:rFonts w:ascii="Calibri" w:hAnsi="Calibri" w:cs="Calibri"/>
          <w:sz w:val="22"/>
          <w:szCs w:val="22"/>
        </w:rPr>
        <w:t>High levels of effort that lead to good quality outcomes, progress and improvement</w:t>
      </w:r>
    </w:p>
    <w:p w14:paraId="0C180EA4" w14:textId="77777777" w:rsidR="009C6D41" w:rsidRDefault="009C6D41" w:rsidP="00064566">
      <w:pPr>
        <w:pStyle w:val="ListParagraph"/>
        <w:numPr>
          <w:ilvl w:val="0"/>
          <w:numId w:val="20"/>
        </w:numPr>
        <w:ind w:right="186"/>
        <w:jc w:val="both"/>
        <w:rPr>
          <w:rFonts w:ascii="Calibri" w:hAnsi="Calibri" w:cs="Calibri"/>
          <w:sz w:val="22"/>
          <w:szCs w:val="22"/>
        </w:rPr>
      </w:pPr>
      <w:r>
        <w:rPr>
          <w:rFonts w:ascii="Calibri" w:hAnsi="Calibri" w:cs="Calibri"/>
          <w:sz w:val="22"/>
          <w:szCs w:val="22"/>
        </w:rPr>
        <w:t>Exemplary behaviour for learning</w:t>
      </w:r>
    </w:p>
    <w:p w14:paraId="11F653C4" w14:textId="77777777" w:rsidR="009C6D41" w:rsidRDefault="009C6D41" w:rsidP="00064566">
      <w:pPr>
        <w:pStyle w:val="ListParagraph"/>
        <w:numPr>
          <w:ilvl w:val="0"/>
          <w:numId w:val="20"/>
        </w:numPr>
        <w:ind w:right="186"/>
        <w:jc w:val="both"/>
        <w:rPr>
          <w:rFonts w:ascii="Calibri" w:hAnsi="Calibri" w:cs="Calibri"/>
          <w:sz w:val="22"/>
          <w:szCs w:val="22"/>
        </w:rPr>
      </w:pPr>
      <w:r>
        <w:rPr>
          <w:rFonts w:ascii="Calibri" w:hAnsi="Calibri" w:cs="Calibri"/>
          <w:sz w:val="22"/>
          <w:szCs w:val="22"/>
        </w:rPr>
        <w:t>Acts of good citizenship, friendship and social awareness</w:t>
      </w:r>
    </w:p>
    <w:p w14:paraId="31F843CC" w14:textId="77777777" w:rsidR="009C6D41" w:rsidRDefault="009C6D41" w:rsidP="00064566">
      <w:pPr>
        <w:pStyle w:val="ListParagraph"/>
        <w:numPr>
          <w:ilvl w:val="0"/>
          <w:numId w:val="20"/>
        </w:numPr>
        <w:ind w:right="186"/>
        <w:jc w:val="both"/>
        <w:rPr>
          <w:rFonts w:ascii="Calibri" w:hAnsi="Calibri" w:cs="Calibri"/>
          <w:sz w:val="22"/>
          <w:szCs w:val="22"/>
        </w:rPr>
      </w:pPr>
      <w:r>
        <w:rPr>
          <w:rFonts w:ascii="Calibri" w:hAnsi="Calibri" w:cs="Calibri"/>
          <w:sz w:val="22"/>
          <w:szCs w:val="22"/>
        </w:rPr>
        <w:t>Excellent attendance and punctuality</w:t>
      </w:r>
    </w:p>
    <w:p w14:paraId="1C4DA86D" w14:textId="53627B0A" w:rsidR="009C6D41" w:rsidRPr="009C6D41" w:rsidRDefault="009C6D41" w:rsidP="009C6D41">
      <w:pPr>
        <w:pStyle w:val="ListParagraph"/>
        <w:numPr>
          <w:ilvl w:val="0"/>
          <w:numId w:val="20"/>
        </w:numPr>
        <w:ind w:right="186"/>
        <w:jc w:val="both"/>
        <w:rPr>
          <w:rFonts w:ascii="Calibri" w:hAnsi="Calibri" w:cs="Calibri"/>
          <w:b/>
          <w:sz w:val="22"/>
          <w:szCs w:val="22"/>
        </w:rPr>
      </w:pPr>
      <w:r>
        <w:rPr>
          <w:rFonts w:ascii="Calibri" w:hAnsi="Calibri" w:cs="Calibri"/>
          <w:sz w:val="22"/>
          <w:szCs w:val="22"/>
        </w:rPr>
        <w:t xml:space="preserve">Modelling the </w:t>
      </w:r>
      <w:r w:rsidR="006242CD">
        <w:rPr>
          <w:rFonts w:ascii="Calibri" w:hAnsi="Calibri" w:cs="Calibri"/>
          <w:sz w:val="22"/>
          <w:szCs w:val="22"/>
        </w:rPr>
        <w:t>school’s</w:t>
      </w:r>
      <w:r>
        <w:rPr>
          <w:rFonts w:ascii="Calibri" w:hAnsi="Calibri" w:cs="Calibri"/>
          <w:sz w:val="22"/>
          <w:szCs w:val="22"/>
        </w:rPr>
        <w:t xml:space="preserve"> ethos</w:t>
      </w:r>
      <w:r>
        <w:rPr>
          <w:rFonts w:ascii="Calibri" w:hAnsi="Calibri" w:cs="Calibri"/>
          <w:b/>
        </w:rPr>
        <w:t xml:space="preserve"> - </w:t>
      </w:r>
      <w:r w:rsidRPr="009C6D41">
        <w:rPr>
          <w:rFonts w:ascii="Calibri" w:hAnsi="Calibri" w:cs="Calibri"/>
          <w:sz w:val="22"/>
          <w:szCs w:val="22"/>
        </w:rPr>
        <w:t>Learning from Jesus Christ, the Prince of Peace, to work diligently, act generously and live at peace with everyone</w:t>
      </w:r>
    </w:p>
    <w:p w14:paraId="6A4323BA" w14:textId="77777777" w:rsidR="006250EF" w:rsidRDefault="006250EF" w:rsidP="006250EF">
      <w:pPr>
        <w:ind w:right="186"/>
        <w:jc w:val="both"/>
        <w:rPr>
          <w:rFonts w:ascii="Calibri" w:hAnsi="Calibri" w:cs="Calibri"/>
          <w:sz w:val="22"/>
          <w:szCs w:val="22"/>
        </w:rPr>
      </w:pPr>
    </w:p>
    <w:p w14:paraId="2CBE9760" w14:textId="77777777" w:rsidR="00064566" w:rsidRPr="006250EF" w:rsidRDefault="006250EF" w:rsidP="006250EF">
      <w:pPr>
        <w:ind w:right="186"/>
        <w:jc w:val="both"/>
        <w:rPr>
          <w:rFonts w:ascii="Calibri" w:hAnsi="Calibri" w:cs="Calibri"/>
          <w:sz w:val="22"/>
          <w:szCs w:val="22"/>
        </w:rPr>
      </w:pPr>
      <w:r w:rsidRPr="000258DA">
        <w:rPr>
          <w:rFonts w:ascii="Calibri" w:hAnsi="Calibri" w:cs="Calibri"/>
          <w:sz w:val="22"/>
          <w:szCs w:val="22"/>
        </w:rPr>
        <w:t xml:space="preserve">A list of </w:t>
      </w:r>
      <w:r>
        <w:rPr>
          <w:rFonts w:ascii="Calibri" w:hAnsi="Calibri" w:cs="Calibri"/>
          <w:sz w:val="22"/>
          <w:szCs w:val="22"/>
        </w:rPr>
        <w:t>ways children might be rewarded with house points are to be found in Appendix 2</w:t>
      </w:r>
    </w:p>
    <w:p w14:paraId="26C1FA92" w14:textId="77777777" w:rsidR="00064566" w:rsidRPr="00B96ABB" w:rsidRDefault="00064566" w:rsidP="00AC27EE">
      <w:pPr>
        <w:ind w:left="360" w:right="186"/>
        <w:jc w:val="both"/>
        <w:rPr>
          <w:rFonts w:ascii="Calibri" w:hAnsi="Calibri" w:cs="Calibri"/>
          <w:color w:val="4472C4" w:themeColor="accent1"/>
          <w:sz w:val="22"/>
          <w:szCs w:val="22"/>
        </w:rPr>
      </w:pPr>
    </w:p>
    <w:p w14:paraId="7AB66B75" w14:textId="77777777" w:rsidR="00A219D4" w:rsidRPr="007D20B3" w:rsidRDefault="007D20B3" w:rsidP="00B4160F">
      <w:pPr>
        <w:shd w:val="clear" w:color="auto" w:fill="E2EFD9"/>
        <w:ind w:right="186"/>
        <w:jc w:val="both"/>
        <w:rPr>
          <w:rFonts w:ascii="Calibri" w:hAnsi="Calibri" w:cs="Calibri"/>
          <w:b/>
          <w:sz w:val="28"/>
          <w:szCs w:val="28"/>
        </w:rPr>
      </w:pPr>
      <w:r w:rsidRPr="007D20B3">
        <w:rPr>
          <w:rFonts w:ascii="Calibri" w:hAnsi="Calibri" w:cs="Calibri"/>
          <w:b/>
          <w:sz w:val="28"/>
          <w:szCs w:val="28"/>
        </w:rPr>
        <w:t>Sanctions</w:t>
      </w:r>
    </w:p>
    <w:p w14:paraId="43455F17" w14:textId="77777777" w:rsidR="00A219D4" w:rsidRPr="00382088" w:rsidRDefault="00894C1D" w:rsidP="00AC27EE">
      <w:pPr>
        <w:ind w:right="186"/>
        <w:jc w:val="both"/>
        <w:rPr>
          <w:rFonts w:ascii="Calibri" w:hAnsi="Calibri" w:cs="Calibri"/>
          <w:sz w:val="22"/>
          <w:szCs w:val="22"/>
        </w:rPr>
      </w:pPr>
      <w:r w:rsidRPr="00382088">
        <w:rPr>
          <w:rFonts w:ascii="Calibri" w:hAnsi="Calibri" w:cs="Calibri"/>
          <w:sz w:val="22"/>
          <w:szCs w:val="22"/>
        </w:rPr>
        <w:t>William Ford Junior School is a Church of England school. As a consequence, the management of behaviour is conducted in a manner consistent with the teachings of the Church of England.  We therefore recognise:</w:t>
      </w:r>
    </w:p>
    <w:p w14:paraId="575DCB4C" w14:textId="77777777" w:rsidR="00894C1D" w:rsidRPr="00382088" w:rsidRDefault="00382088" w:rsidP="00382088">
      <w:pPr>
        <w:pStyle w:val="ListParagraph"/>
        <w:numPr>
          <w:ilvl w:val="0"/>
          <w:numId w:val="21"/>
        </w:numPr>
        <w:ind w:right="186"/>
        <w:jc w:val="both"/>
        <w:rPr>
          <w:rFonts w:ascii="Calibri" w:hAnsi="Calibri" w:cs="Calibri"/>
          <w:sz w:val="22"/>
          <w:szCs w:val="22"/>
        </w:rPr>
      </w:pPr>
      <w:r w:rsidRPr="00382088">
        <w:rPr>
          <w:rFonts w:ascii="Calibri" w:hAnsi="Calibri" w:cs="Calibri"/>
          <w:sz w:val="22"/>
          <w:szCs w:val="22"/>
        </w:rPr>
        <w:t>No individual is beyond the love of God and, therefore, no individual is beyond redemption no matter how challenging their behaviour</w:t>
      </w:r>
    </w:p>
    <w:p w14:paraId="444D0990" w14:textId="77777777" w:rsidR="00382088" w:rsidRPr="00382088" w:rsidRDefault="00382088" w:rsidP="00382088">
      <w:pPr>
        <w:pStyle w:val="ListParagraph"/>
        <w:numPr>
          <w:ilvl w:val="0"/>
          <w:numId w:val="21"/>
        </w:numPr>
        <w:ind w:right="186"/>
        <w:jc w:val="both"/>
        <w:rPr>
          <w:rFonts w:ascii="Calibri" w:hAnsi="Calibri" w:cs="Calibri"/>
          <w:sz w:val="22"/>
          <w:szCs w:val="22"/>
        </w:rPr>
      </w:pPr>
      <w:r w:rsidRPr="00382088">
        <w:rPr>
          <w:rFonts w:ascii="Calibri" w:hAnsi="Calibri" w:cs="Calibri"/>
          <w:sz w:val="22"/>
          <w:szCs w:val="22"/>
        </w:rPr>
        <w:t>Everybody requires individual guidance and support from time to time with managing their behaviour both in terms of praising good choices and correcting poor ones</w:t>
      </w:r>
    </w:p>
    <w:p w14:paraId="5A74A2D1" w14:textId="77777777" w:rsidR="00382088" w:rsidRPr="00382088" w:rsidRDefault="00382088" w:rsidP="00382088">
      <w:pPr>
        <w:pStyle w:val="ListParagraph"/>
        <w:numPr>
          <w:ilvl w:val="0"/>
          <w:numId w:val="21"/>
        </w:numPr>
        <w:ind w:right="186"/>
        <w:jc w:val="both"/>
        <w:rPr>
          <w:rFonts w:ascii="Calibri" w:hAnsi="Calibri" w:cs="Calibri"/>
          <w:sz w:val="22"/>
          <w:szCs w:val="22"/>
        </w:rPr>
      </w:pPr>
      <w:r w:rsidRPr="00382088">
        <w:rPr>
          <w:rFonts w:ascii="Calibri" w:hAnsi="Calibri" w:cs="Calibri"/>
          <w:sz w:val="22"/>
          <w:szCs w:val="22"/>
        </w:rPr>
        <w:t>Where an individual repents of their poor behaviour they should always be forgiven</w:t>
      </w:r>
    </w:p>
    <w:p w14:paraId="47970D08" w14:textId="77777777" w:rsidR="00382088" w:rsidRPr="00382088" w:rsidRDefault="00382088" w:rsidP="00382088">
      <w:pPr>
        <w:pStyle w:val="ListParagraph"/>
        <w:numPr>
          <w:ilvl w:val="0"/>
          <w:numId w:val="21"/>
        </w:numPr>
        <w:ind w:right="186"/>
        <w:jc w:val="both"/>
        <w:rPr>
          <w:rFonts w:ascii="Calibri" w:hAnsi="Calibri" w:cs="Calibri"/>
          <w:sz w:val="22"/>
          <w:szCs w:val="22"/>
        </w:rPr>
      </w:pPr>
      <w:r w:rsidRPr="00382088">
        <w:rPr>
          <w:rFonts w:ascii="Calibri" w:hAnsi="Calibri" w:cs="Calibri"/>
          <w:sz w:val="22"/>
          <w:szCs w:val="22"/>
        </w:rPr>
        <w:t>Genuine repentance and forgiveness will always lead to reconciliation although actions may still have consequences that are unavoidable</w:t>
      </w:r>
    </w:p>
    <w:p w14:paraId="08DBD556" w14:textId="77777777" w:rsidR="005E29E5" w:rsidRDefault="005E29E5" w:rsidP="00AC27EE">
      <w:pPr>
        <w:ind w:right="186"/>
        <w:jc w:val="both"/>
        <w:rPr>
          <w:rFonts w:ascii="Calibri" w:hAnsi="Calibri" w:cs="Calibri"/>
          <w:color w:val="4472C4" w:themeColor="accent1"/>
          <w:sz w:val="22"/>
          <w:szCs w:val="22"/>
        </w:rPr>
      </w:pPr>
    </w:p>
    <w:p w14:paraId="7493E728" w14:textId="77777777" w:rsidR="007D20B3" w:rsidRPr="00DF0A3B" w:rsidRDefault="005E29E5" w:rsidP="00AC27EE">
      <w:pPr>
        <w:ind w:right="186"/>
        <w:jc w:val="both"/>
        <w:rPr>
          <w:rFonts w:ascii="Calibri" w:hAnsi="Calibri" w:cs="Calibri"/>
          <w:sz w:val="22"/>
          <w:szCs w:val="22"/>
        </w:rPr>
      </w:pPr>
      <w:r w:rsidRPr="00DF0A3B">
        <w:rPr>
          <w:rFonts w:ascii="Calibri" w:hAnsi="Calibri" w:cs="Calibri"/>
          <w:sz w:val="22"/>
          <w:szCs w:val="22"/>
        </w:rPr>
        <w:t>As with any learning, children need lots of opportunity to learn to behave well; this is essential to develop good social skills and to develop skills in problem solving and conflict resolution.  All staff are expected to help children to develop the skills to:</w:t>
      </w:r>
    </w:p>
    <w:p w14:paraId="6917DC18"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Reflect on their own behaviour and its impact on others</w:t>
      </w:r>
    </w:p>
    <w:p w14:paraId="53637A95"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Define, and calmly explain a problem they are experiencing</w:t>
      </w:r>
    </w:p>
    <w:p w14:paraId="2A627541"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Be able to be honest about how they have caused or contributed to a problem</w:t>
      </w:r>
    </w:p>
    <w:p w14:paraId="1E391143"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Help find a resolution to the problem</w:t>
      </w:r>
    </w:p>
    <w:p w14:paraId="0E57F83B"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Accept a resolution to the problem and be able to move on</w:t>
      </w:r>
    </w:p>
    <w:p w14:paraId="5FDAAE72" w14:textId="77777777" w:rsidR="005E29E5" w:rsidRPr="00DF0A3B" w:rsidRDefault="005E29E5" w:rsidP="005E29E5">
      <w:pPr>
        <w:pStyle w:val="ListParagraph"/>
        <w:numPr>
          <w:ilvl w:val="0"/>
          <w:numId w:val="22"/>
        </w:numPr>
        <w:ind w:right="186"/>
        <w:jc w:val="both"/>
        <w:rPr>
          <w:rFonts w:ascii="Calibri" w:hAnsi="Calibri" w:cs="Calibri"/>
          <w:sz w:val="22"/>
          <w:szCs w:val="22"/>
        </w:rPr>
      </w:pPr>
      <w:r w:rsidRPr="00DF0A3B">
        <w:rPr>
          <w:rFonts w:ascii="Calibri" w:hAnsi="Calibri" w:cs="Calibri"/>
          <w:sz w:val="22"/>
          <w:szCs w:val="22"/>
        </w:rPr>
        <w:t>Be willing to accept responsibility for a problem they have caused or contributed to</w:t>
      </w:r>
    </w:p>
    <w:p w14:paraId="63634266" w14:textId="77777777" w:rsidR="00DF0A3B" w:rsidRPr="00DF0A3B" w:rsidRDefault="00DF0A3B" w:rsidP="00DF0A3B">
      <w:pPr>
        <w:ind w:right="186"/>
        <w:jc w:val="both"/>
        <w:rPr>
          <w:rFonts w:ascii="Calibri" w:hAnsi="Calibri" w:cs="Calibri"/>
          <w:sz w:val="22"/>
          <w:szCs w:val="22"/>
        </w:rPr>
      </w:pPr>
    </w:p>
    <w:p w14:paraId="71F72DFA" w14:textId="77777777" w:rsidR="00DF0A3B" w:rsidRDefault="00DF0A3B" w:rsidP="00DF0A3B">
      <w:pPr>
        <w:ind w:right="186"/>
        <w:jc w:val="both"/>
        <w:rPr>
          <w:rFonts w:ascii="Calibri" w:hAnsi="Calibri" w:cs="Calibri"/>
          <w:sz w:val="22"/>
          <w:szCs w:val="22"/>
        </w:rPr>
      </w:pPr>
      <w:r w:rsidRPr="00DF0A3B">
        <w:rPr>
          <w:rFonts w:ascii="Calibri" w:hAnsi="Calibri" w:cs="Calibri"/>
          <w:sz w:val="22"/>
          <w:szCs w:val="22"/>
        </w:rPr>
        <w:t>The above strategies are used when dealing with incidents of unacceptable behaviour.  Staff will use their discretion and professional judgement to decide whether an incident is serious enough to be recorded.  If in doubt, they will speak with a</w:t>
      </w:r>
      <w:r w:rsidR="0019484F">
        <w:rPr>
          <w:rFonts w:ascii="Calibri" w:hAnsi="Calibri" w:cs="Calibri"/>
          <w:sz w:val="22"/>
          <w:szCs w:val="22"/>
        </w:rPr>
        <w:t xml:space="preserve"> year group l</w:t>
      </w:r>
      <w:r w:rsidRPr="00DF0A3B">
        <w:rPr>
          <w:rFonts w:ascii="Calibri" w:hAnsi="Calibri" w:cs="Calibri"/>
          <w:sz w:val="22"/>
          <w:szCs w:val="22"/>
        </w:rPr>
        <w:t xml:space="preserve">eader or member of the </w:t>
      </w:r>
      <w:r w:rsidR="0019484F">
        <w:rPr>
          <w:rFonts w:ascii="Calibri" w:hAnsi="Calibri" w:cs="Calibri"/>
          <w:sz w:val="22"/>
          <w:szCs w:val="22"/>
        </w:rPr>
        <w:t>s</w:t>
      </w:r>
      <w:r w:rsidRPr="00DF0A3B">
        <w:rPr>
          <w:rFonts w:ascii="Calibri" w:hAnsi="Calibri" w:cs="Calibri"/>
          <w:sz w:val="22"/>
          <w:szCs w:val="22"/>
        </w:rPr>
        <w:t xml:space="preserve">enior </w:t>
      </w:r>
      <w:r w:rsidR="0019484F">
        <w:rPr>
          <w:rFonts w:ascii="Calibri" w:hAnsi="Calibri" w:cs="Calibri"/>
          <w:sz w:val="22"/>
          <w:szCs w:val="22"/>
        </w:rPr>
        <w:t>l</w:t>
      </w:r>
      <w:r w:rsidRPr="00DF0A3B">
        <w:rPr>
          <w:rFonts w:ascii="Calibri" w:hAnsi="Calibri" w:cs="Calibri"/>
          <w:sz w:val="22"/>
          <w:szCs w:val="22"/>
        </w:rPr>
        <w:t>eadership team.</w:t>
      </w:r>
      <w:r w:rsidR="0019484F">
        <w:rPr>
          <w:rFonts w:ascii="Calibri" w:hAnsi="Calibri" w:cs="Calibri"/>
          <w:sz w:val="22"/>
          <w:szCs w:val="22"/>
        </w:rPr>
        <w:t xml:space="preserve">  They will ensure the following:</w:t>
      </w:r>
    </w:p>
    <w:p w14:paraId="32ABB161" w14:textId="77777777" w:rsidR="0019484F" w:rsidRDefault="0019484F" w:rsidP="0019484F">
      <w:pPr>
        <w:pStyle w:val="ListParagraph"/>
        <w:numPr>
          <w:ilvl w:val="0"/>
          <w:numId w:val="23"/>
        </w:numPr>
        <w:ind w:right="186"/>
        <w:jc w:val="both"/>
        <w:rPr>
          <w:rFonts w:ascii="Calibri" w:hAnsi="Calibri" w:cs="Calibri"/>
          <w:sz w:val="22"/>
          <w:szCs w:val="22"/>
        </w:rPr>
      </w:pPr>
      <w:r>
        <w:rPr>
          <w:rFonts w:ascii="Calibri" w:hAnsi="Calibri" w:cs="Calibri"/>
          <w:sz w:val="22"/>
          <w:szCs w:val="22"/>
        </w:rPr>
        <w:t>That there is fairness and consistency in dealing with all children</w:t>
      </w:r>
    </w:p>
    <w:p w14:paraId="7FC09CE4" w14:textId="77777777" w:rsidR="0019484F" w:rsidRDefault="0019484F" w:rsidP="0019484F">
      <w:pPr>
        <w:pStyle w:val="ListParagraph"/>
        <w:numPr>
          <w:ilvl w:val="0"/>
          <w:numId w:val="23"/>
        </w:numPr>
        <w:ind w:right="186"/>
        <w:jc w:val="both"/>
        <w:rPr>
          <w:rFonts w:ascii="Calibri" w:hAnsi="Calibri" w:cs="Calibri"/>
          <w:sz w:val="22"/>
          <w:szCs w:val="22"/>
        </w:rPr>
      </w:pPr>
      <w:r>
        <w:rPr>
          <w:rFonts w:ascii="Calibri" w:hAnsi="Calibri" w:cs="Calibri"/>
          <w:sz w:val="22"/>
          <w:szCs w:val="22"/>
        </w:rPr>
        <w:t>Adults must not make assumptions about the causes or details of an incident.  Some investigation will be carried out to ensure facts about the situation are identified and correct individuals spoken to</w:t>
      </w:r>
    </w:p>
    <w:p w14:paraId="1B4FE20C" w14:textId="77777777" w:rsidR="003558F7" w:rsidRDefault="003558F7" w:rsidP="0019484F">
      <w:pPr>
        <w:pStyle w:val="ListParagraph"/>
        <w:numPr>
          <w:ilvl w:val="0"/>
          <w:numId w:val="23"/>
        </w:numPr>
        <w:ind w:right="186"/>
        <w:jc w:val="both"/>
        <w:rPr>
          <w:rFonts w:ascii="Calibri" w:hAnsi="Calibri" w:cs="Calibri"/>
          <w:sz w:val="22"/>
          <w:szCs w:val="22"/>
        </w:rPr>
      </w:pPr>
      <w:r>
        <w:rPr>
          <w:rFonts w:ascii="Calibri" w:hAnsi="Calibri" w:cs="Calibri"/>
          <w:sz w:val="22"/>
          <w:szCs w:val="22"/>
        </w:rPr>
        <w:t>Clear recording of incidents</w:t>
      </w:r>
    </w:p>
    <w:p w14:paraId="629FACB7" w14:textId="77777777" w:rsidR="003558F7" w:rsidRPr="003558F7" w:rsidRDefault="003558F7" w:rsidP="003558F7">
      <w:pPr>
        <w:ind w:right="186"/>
        <w:jc w:val="both"/>
        <w:rPr>
          <w:rFonts w:ascii="Calibri" w:hAnsi="Calibri" w:cs="Calibri"/>
          <w:sz w:val="22"/>
          <w:szCs w:val="22"/>
        </w:rPr>
      </w:pPr>
    </w:p>
    <w:p w14:paraId="22B1D7D3" w14:textId="77777777" w:rsidR="0019484F" w:rsidRPr="003558F7" w:rsidRDefault="0019484F" w:rsidP="003558F7">
      <w:pPr>
        <w:ind w:right="186"/>
        <w:jc w:val="both"/>
        <w:rPr>
          <w:rFonts w:ascii="Calibri" w:hAnsi="Calibri" w:cs="Calibri"/>
          <w:sz w:val="22"/>
          <w:szCs w:val="22"/>
        </w:rPr>
      </w:pPr>
      <w:r w:rsidRPr="003558F7">
        <w:rPr>
          <w:rFonts w:ascii="Calibri" w:hAnsi="Calibri" w:cs="Calibri"/>
          <w:sz w:val="22"/>
          <w:szCs w:val="22"/>
        </w:rPr>
        <w:t>Records of repeated incidents of inappropriate behaviour</w:t>
      </w:r>
      <w:r w:rsidR="003558F7" w:rsidRPr="003558F7">
        <w:rPr>
          <w:rFonts w:ascii="Calibri" w:hAnsi="Calibri" w:cs="Calibri"/>
          <w:sz w:val="22"/>
          <w:szCs w:val="22"/>
        </w:rPr>
        <w:t xml:space="preserve"> can provide information which is essential for planning and accessing support to change behaviour or in exceptional circumstances when a fixed term or permanent exclusion needs to be considered</w:t>
      </w:r>
      <w:r w:rsidR="003558F7">
        <w:rPr>
          <w:rFonts w:ascii="Calibri" w:hAnsi="Calibri" w:cs="Calibri"/>
          <w:sz w:val="22"/>
          <w:szCs w:val="22"/>
        </w:rPr>
        <w:t>.</w:t>
      </w:r>
    </w:p>
    <w:p w14:paraId="1BB19059" w14:textId="77777777" w:rsidR="003558F7" w:rsidRDefault="003558F7" w:rsidP="00553073">
      <w:pPr>
        <w:ind w:right="186"/>
        <w:jc w:val="both"/>
        <w:rPr>
          <w:rFonts w:ascii="Calibri" w:hAnsi="Calibri" w:cs="Calibri"/>
          <w:sz w:val="22"/>
          <w:szCs w:val="22"/>
        </w:rPr>
      </w:pPr>
    </w:p>
    <w:p w14:paraId="05FB5FE1" w14:textId="77777777" w:rsidR="00553073" w:rsidRDefault="00553073" w:rsidP="00553073">
      <w:pPr>
        <w:ind w:right="186"/>
        <w:jc w:val="both"/>
        <w:rPr>
          <w:rFonts w:ascii="Calibri" w:hAnsi="Calibri" w:cs="Calibri"/>
          <w:sz w:val="22"/>
          <w:szCs w:val="22"/>
        </w:rPr>
      </w:pPr>
      <w:r>
        <w:rPr>
          <w:rFonts w:ascii="Calibri" w:hAnsi="Calibri" w:cs="Calibri"/>
          <w:sz w:val="22"/>
          <w:szCs w:val="22"/>
        </w:rPr>
        <w:t>If a pupil’s behaviour falls below what is expected, the school will apply a hierarchy of sanctions.  All unacceptable behaviour will be calmly challenged by staff.  Research shows that it is the certainty of censure, rather than the severity of punishment, that is most likely to encourage children to change their behaviour for the better.</w:t>
      </w:r>
    </w:p>
    <w:p w14:paraId="179A0166" w14:textId="77777777" w:rsidR="00553073" w:rsidRDefault="00553073" w:rsidP="00553073">
      <w:pPr>
        <w:ind w:right="186"/>
        <w:jc w:val="both"/>
        <w:rPr>
          <w:rFonts w:ascii="Calibri" w:hAnsi="Calibri" w:cs="Calibri"/>
          <w:sz w:val="22"/>
          <w:szCs w:val="22"/>
        </w:rPr>
      </w:pPr>
    </w:p>
    <w:p w14:paraId="0A34648C" w14:textId="1ABC3412" w:rsidR="00553073" w:rsidRDefault="00553073" w:rsidP="00553073">
      <w:pPr>
        <w:ind w:right="186"/>
        <w:jc w:val="both"/>
        <w:rPr>
          <w:rFonts w:ascii="Calibri" w:hAnsi="Calibri" w:cs="Calibri"/>
          <w:sz w:val="22"/>
          <w:szCs w:val="22"/>
        </w:rPr>
      </w:pPr>
      <w:r w:rsidRPr="000258DA">
        <w:rPr>
          <w:rFonts w:ascii="Calibri" w:hAnsi="Calibri" w:cs="Calibri"/>
          <w:sz w:val="22"/>
          <w:szCs w:val="22"/>
        </w:rPr>
        <w:lastRenderedPageBreak/>
        <w:t xml:space="preserve">A </w:t>
      </w:r>
      <w:r>
        <w:rPr>
          <w:rFonts w:ascii="Calibri" w:hAnsi="Calibri" w:cs="Calibri"/>
          <w:sz w:val="22"/>
          <w:szCs w:val="22"/>
        </w:rPr>
        <w:t>hierarchy of sanctio</w:t>
      </w:r>
      <w:r w:rsidR="006250EF">
        <w:rPr>
          <w:rFonts w:ascii="Calibri" w:hAnsi="Calibri" w:cs="Calibri"/>
          <w:sz w:val="22"/>
          <w:szCs w:val="22"/>
        </w:rPr>
        <w:t>ns are to be found in Appendix 3</w:t>
      </w:r>
    </w:p>
    <w:p w14:paraId="41264D03" w14:textId="77777777" w:rsidR="00022618" w:rsidRPr="000258DA" w:rsidRDefault="00022618" w:rsidP="00553073">
      <w:pPr>
        <w:ind w:right="186"/>
        <w:jc w:val="both"/>
        <w:rPr>
          <w:rFonts w:ascii="Calibri" w:hAnsi="Calibri" w:cs="Calibri"/>
          <w:sz w:val="22"/>
          <w:szCs w:val="22"/>
        </w:rPr>
      </w:pPr>
    </w:p>
    <w:p w14:paraId="0872C9FA" w14:textId="7C03DC49" w:rsidR="007D20B3" w:rsidRDefault="007D20B3" w:rsidP="00AC27EE">
      <w:pPr>
        <w:ind w:right="186"/>
        <w:jc w:val="both"/>
        <w:rPr>
          <w:rFonts w:ascii="Calibri" w:hAnsi="Calibri" w:cs="Calibri"/>
          <w:color w:val="4472C4" w:themeColor="accent1"/>
          <w:sz w:val="22"/>
          <w:szCs w:val="22"/>
        </w:rPr>
      </w:pPr>
    </w:p>
    <w:p w14:paraId="3B26E5A4" w14:textId="5E4487A3" w:rsidR="00C53126" w:rsidRDefault="00C53126" w:rsidP="00AC27EE">
      <w:pPr>
        <w:ind w:right="186"/>
        <w:jc w:val="both"/>
        <w:rPr>
          <w:rFonts w:ascii="Calibri" w:hAnsi="Calibri" w:cs="Calibri"/>
          <w:color w:val="4472C4" w:themeColor="accent1"/>
          <w:sz w:val="22"/>
          <w:szCs w:val="22"/>
        </w:rPr>
      </w:pPr>
    </w:p>
    <w:p w14:paraId="68378C2B" w14:textId="11A3DFB8" w:rsidR="00C53126" w:rsidRPr="00B44DC8" w:rsidRDefault="00C53126" w:rsidP="00C53126">
      <w:pPr>
        <w:shd w:val="clear" w:color="auto" w:fill="E2EFD9"/>
        <w:ind w:right="186"/>
        <w:jc w:val="both"/>
        <w:rPr>
          <w:rFonts w:ascii="Calibri" w:hAnsi="Calibri" w:cs="Calibri"/>
          <w:b/>
          <w:sz w:val="28"/>
          <w:szCs w:val="28"/>
        </w:rPr>
      </w:pPr>
      <w:r w:rsidRPr="00B44DC8">
        <w:rPr>
          <w:rFonts w:ascii="Calibri" w:hAnsi="Calibri" w:cs="Calibri"/>
          <w:b/>
          <w:bCs/>
          <w:sz w:val="28"/>
          <w:szCs w:val="28"/>
        </w:rPr>
        <w:t>Delivering the Curriculum for Positive Relationships and Antibullying</w:t>
      </w:r>
    </w:p>
    <w:p w14:paraId="081F1400" w14:textId="31B5ABD4" w:rsidR="00C53126" w:rsidRPr="00B44DC8" w:rsidRDefault="00C76660" w:rsidP="00C53126">
      <w:pPr>
        <w:ind w:right="186"/>
        <w:jc w:val="both"/>
        <w:rPr>
          <w:rFonts w:ascii="Calibri" w:hAnsi="Calibri" w:cs="Calibri"/>
          <w:sz w:val="22"/>
          <w:szCs w:val="22"/>
        </w:rPr>
      </w:pPr>
      <w:r w:rsidRPr="00B44DC8">
        <w:rPr>
          <w:rFonts w:ascii="Calibri" w:hAnsi="Calibri" w:cs="Calibri"/>
          <w:sz w:val="22"/>
          <w:szCs w:val="22"/>
        </w:rPr>
        <w:t>Our</w:t>
      </w:r>
      <w:r w:rsidR="00C53126" w:rsidRPr="00B44DC8">
        <w:rPr>
          <w:rFonts w:ascii="Calibri" w:hAnsi="Calibri" w:cs="Calibri"/>
          <w:sz w:val="22"/>
          <w:szCs w:val="22"/>
        </w:rPr>
        <w:t xml:space="preserve"> curriculum</w:t>
      </w:r>
      <w:r w:rsidR="00315523" w:rsidRPr="00B44DC8">
        <w:rPr>
          <w:rFonts w:ascii="Calibri" w:hAnsi="Calibri" w:cs="Calibri"/>
          <w:sz w:val="22"/>
          <w:szCs w:val="22"/>
        </w:rPr>
        <w:t>, particularly PSHE,</w:t>
      </w:r>
      <w:r w:rsidR="00C53126" w:rsidRPr="00B44DC8">
        <w:rPr>
          <w:rFonts w:ascii="Calibri" w:hAnsi="Calibri" w:cs="Calibri"/>
          <w:sz w:val="22"/>
          <w:szCs w:val="22"/>
        </w:rPr>
        <w:t xml:space="preserve"> plays a valuable role in preventative work on bullying. The PSHE and Citizenship curriculum supports the development of children’s self-esteem and their emotional resilience and ability to empathise with others. The curriculum provides opportunities for children to learn and develop the skills to identify manage and challenge incidents of bullying as well as providing opportunities for children to learn about bullying in relation to the wider context of diversity and inclusion.</w:t>
      </w:r>
    </w:p>
    <w:p w14:paraId="2B4EFD2C" w14:textId="77777777" w:rsidR="00C53126" w:rsidRPr="00B44DC8" w:rsidRDefault="00C53126" w:rsidP="00C53126">
      <w:pPr>
        <w:ind w:right="186"/>
        <w:jc w:val="both"/>
        <w:rPr>
          <w:rFonts w:ascii="Calibri" w:hAnsi="Calibri" w:cs="Calibri"/>
          <w:sz w:val="22"/>
          <w:szCs w:val="22"/>
        </w:rPr>
      </w:pPr>
      <w:r w:rsidRPr="00B44DC8">
        <w:rPr>
          <w:rFonts w:ascii="Calibri" w:hAnsi="Calibri" w:cs="Calibri"/>
          <w:sz w:val="22"/>
          <w:szCs w:val="22"/>
        </w:rPr>
        <w:t>Work on bullying as part of the PSHE and Citizenship curriculum is taught through:</w:t>
      </w:r>
    </w:p>
    <w:p w14:paraId="66775D5A" w14:textId="77777777" w:rsidR="00C53126" w:rsidRPr="00B44DC8" w:rsidRDefault="00C53126" w:rsidP="00C53126">
      <w:pPr>
        <w:numPr>
          <w:ilvl w:val="0"/>
          <w:numId w:val="31"/>
        </w:numPr>
        <w:ind w:right="186"/>
        <w:jc w:val="both"/>
        <w:rPr>
          <w:rFonts w:ascii="Calibri" w:hAnsi="Calibri" w:cs="Calibri"/>
          <w:sz w:val="22"/>
          <w:szCs w:val="22"/>
        </w:rPr>
      </w:pPr>
      <w:r w:rsidRPr="00B44DC8">
        <w:rPr>
          <w:rFonts w:ascii="Calibri" w:hAnsi="Calibri" w:cs="Calibri"/>
          <w:sz w:val="22"/>
          <w:szCs w:val="22"/>
        </w:rPr>
        <w:t>Designated lessons</w:t>
      </w:r>
    </w:p>
    <w:p w14:paraId="0C453066" w14:textId="46F48A2C" w:rsidR="00C53126" w:rsidRPr="00B44DC8" w:rsidRDefault="00C53126" w:rsidP="00C53126">
      <w:pPr>
        <w:numPr>
          <w:ilvl w:val="0"/>
          <w:numId w:val="31"/>
        </w:numPr>
        <w:ind w:right="186"/>
        <w:jc w:val="both"/>
        <w:rPr>
          <w:rFonts w:ascii="Calibri" w:hAnsi="Calibri" w:cs="Calibri"/>
          <w:sz w:val="22"/>
          <w:szCs w:val="22"/>
        </w:rPr>
      </w:pPr>
      <w:r w:rsidRPr="00B44DC8">
        <w:rPr>
          <w:rFonts w:ascii="Calibri" w:hAnsi="Calibri" w:cs="Calibri"/>
          <w:sz w:val="22"/>
          <w:szCs w:val="22"/>
        </w:rPr>
        <w:t>Other curriculum areas such as Religious Education</w:t>
      </w:r>
      <w:r w:rsidR="00B44DC8" w:rsidRPr="00B44DC8">
        <w:rPr>
          <w:rFonts w:ascii="Calibri" w:hAnsi="Calibri" w:cs="Calibri"/>
          <w:sz w:val="22"/>
          <w:szCs w:val="22"/>
        </w:rPr>
        <w:t xml:space="preserve"> and online safety</w:t>
      </w:r>
    </w:p>
    <w:p w14:paraId="555E5F58" w14:textId="77777777" w:rsidR="00C53126" w:rsidRPr="00B44DC8" w:rsidRDefault="00C53126" w:rsidP="00C53126">
      <w:pPr>
        <w:numPr>
          <w:ilvl w:val="0"/>
          <w:numId w:val="31"/>
        </w:numPr>
        <w:ind w:right="186"/>
        <w:jc w:val="both"/>
        <w:rPr>
          <w:rFonts w:ascii="Calibri" w:hAnsi="Calibri" w:cs="Calibri"/>
          <w:sz w:val="22"/>
          <w:szCs w:val="22"/>
        </w:rPr>
      </w:pPr>
      <w:r w:rsidRPr="00B44DC8">
        <w:rPr>
          <w:rFonts w:ascii="Calibri" w:hAnsi="Calibri" w:cs="Calibri"/>
          <w:sz w:val="22"/>
          <w:szCs w:val="22"/>
        </w:rPr>
        <w:t>Enrichment activities such as visits from drama groups / outside agencies</w:t>
      </w:r>
    </w:p>
    <w:p w14:paraId="669D4273" w14:textId="4319F16A" w:rsidR="00C53126" w:rsidRPr="00B44DC8" w:rsidRDefault="00C53126" w:rsidP="00AC27EE">
      <w:pPr>
        <w:numPr>
          <w:ilvl w:val="0"/>
          <w:numId w:val="31"/>
        </w:numPr>
        <w:ind w:right="186"/>
        <w:jc w:val="both"/>
        <w:rPr>
          <w:rFonts w:ascii="Calibri" w:hAnsi="Calibri" w:cs="Calibri"/>
          <w:sz w:val="22"/>
          <w:szCs w:val="22"/>
        </w:rPr>
      </w:pPr>
      <w:r w:rsidRPr="00B44DC8">
        <w:rPr>
          <w:rFonts w:ascii="Calibri" w:hAnsi="Calibri" w:cs="Calibri"/>
          <w:sz w:val="22"/>
          <w:szCs w:val="22"/>
        </w:rPr>
        <w:t>Work on British Values which includes focus on tolerance, diversity and respect</w:t>
      </w:r>
    </w:p>
    <w:p w14:paraId="57263DC4" w14:textId="77777777" w:rsidR="00C53126" w:rsidRPr="00B96ABB" w:rsidRDefault="00C53126" w:rsidP="00AC27EE">
      <w:pPr>
        <w:ind w:right="186"/>
        <w:jc w:val="both"/>
        <w:rPr>
          <w:rFonts w:ascii="Calibri" w:hAnsi="Calibri" w:cs="Calibri"/>
          <w:color w:val="4472C4" w:themeColor="accent1"/>
          <w:sz w:val="22"/>
          <w:szCs w:val="22"/>
        </w:rPr>
      </w:pPr>
    </w:p>
    <w:p w14:paraId="36BB234F" w14:textId="3AE3A9A7" w:rsidR="00A219D4" w:rsidRPr="007D20B3" w:rsidRDefault="00122FE2" w:rsidP="00B4160F">
      <w:pPr>
        <w:shd w:val="clear" w:color="auto" w:fill="E2EFD9"/>
        <w:ind w:right="186"/>
        <w:jc w:val="both"/>
        <w:rPr>
          <w:rFonts w:ascii="Calibri" w:hAnsi="Calibri" w:cs="Calibri"/>
          <w:b/>
          <w:sz w:val="28"/>
          <w:szCs w:val="28"/>
        </w:rPr>
      </w:pPr>
      <w:bookmarkStart w:id="4" w:name="_Hlk97619030"/>
      <w:r>
        <w:rPr>
          <w:rFonts w:ascii="Calibri" w:hAnsi="Calibri" w:cs="Calibri"/>
          <w:b/>
          <w:sz w:val="28"/>
          <w:szCs w:val="28"/>
        </w:rPr>
        <w:t>Pupil transition</w:t>
      </w:r>
    </w:p>
    <w:p w14:paraId="44465CF9" w14:textId="77777777" w:rsidR="00651A7C" w:rsidRPr="00651A7C" w:rsidRDefault="00651A7C" w:rsidP="00844D01">
      <w:pPr>
        <w:ind w:right="186"/>
        <w:jc w:val="both"/>
        <w:rPr>
          <w:rFonts w:ascii="Calibri" w:hAnsi="Calibri" w:cs="Calibri"/>
          <w:sz w:val="22"/>
          <w:szCs w:val="22"/>
        </w:rPr>
      </w:pPr>
      <w:r w:rsidRPr="00651A7C">
        <w:rPr>
          <w:rFonts w:ascii="Calibri" w:hAnsi="Calibri" w:cs="Calibri"/>
          <w:sz w:val="22"/>
          <w:szCs w:val="22"/>
        </w:rPr>
        <w:t>To ensure a smooth transitio</w:t>
      </w:r>
      <w:r w:rsidR="00844D01">
        <w:rPr>
          <w:rFonts w:ascii="Calibri" w:hAnsi="Calibri" w:cs="Calibri"/>
          <w:sz w:val="22"/>
          <w:szCs w:val="22"/>
        </w:rPr>
        <w:t xml:space="preserve">n to the next year </w:t>
      </w:r>
      <w:r w:rsidRPr="00651A7C">
        <w:rPr>
          <w:rFonts w:ascii="Calibri" w:hAnsi="Calibri" w:cs="Calibri"/>
          <w:sz w:val="22"/>
          <w:szCs w:val="22"/>
        </w:rPr>
        <w:t xml:space="preserve">staff members hold transition meetings. </w:t>
      </w:r>
      <w:r w:rsidR="00844D01">
        <w:rPr>
          <w:rFonts w:ascii="Calibri" w:hAnsi="Calibri" w:cs="Calibri"/>
          <w:sz w:val="22"/>
          <w:szCs w:val="22"/>
        </w:rPr>
        <w:t xml:space="preserve"> Pupils and parents are informed before the end of the school year and children have opportunities to engage with their new teacher(s).</w:t>
      </w:r>
    </w:p>
    <w:p w14:paraId="5A699D0A" w14:textId="77777777" w:rsidR="00651A7C" w:rsidRPr="00651A7C" w:rsidRDefault="00651A7C" w:rsidP="00844D01">
      <w:pPr>
        <w:ind w:right="186"/>
        <w:jc w:val="both"/>
        <w:rPr>
          <w:rFonts w:ascii="Calibri" w:hAnsi="Calibri" w:cs="Calibri"/>
          <w:sz w:val="22"/>
          <w:szCs w:val="22"/>
        </w:rPr>
      </w:pPr>
      <w:r w:rsidRPr="00651A7C">
        <w:rPr>
          <w:rFonts w:ascii="Calibri" w:hAnsi="Calibri" w:cs="Calibri"/>
          <w:sz w:val="22"/>
          <w:szCs w:val="22"/>
        </w:rPr>
        <w:t xml:space="preserve">To ensure behaviour is continually monitored and the right support is in place, information related to pupil behaviour issues may be transferred to relevant staff at the start of the term or year. Information on behaviour issues may also be shared with new settings for those pupils transferring to other schools. </w:t>
      </w:r>
    </w:p>
    <w:bookmarkEnd w:id="4"/>
    <w:p w14:paraId="20BA67A5" w14:textId="77777777" w:rsidR="00A219D4" w:rsidRPr="00B96ABB" w:rsidRDefault="00A219D4" w:rsidP="00AC27EE">
      <w:pPr>
        <w:ind w:right="186"/>
        <w:jc w:val="both"/>
        <w:rPr>
          <w:rFonts w:ascii="Calibri" w:hAnsi="Calibri" w:cs="Calibri"/>
          <w:color w:val="4472C4" w:themeColor="accent1"/>
          <w:sz w:val="22"/>
          <w:szCs w:val="22"/>
        </w:rPr>
      </w:pPr>
    </w:p>
    <w:p w14:paraId="2A26E4B5" w14:textId="77777777" w:rsidR="00A219D4" w:rsidRPr="00122FE2" w:rsidRDefault="00122FE2" w:rsidP="00B4160F">
      <w:pPr>
        <w:shd w:val="clear" w:color="auto" w:fill="E2EFD9"/>
        <w:ind w:right="186"/>
        <w:jc w:val="both"/>
        <w:rPr>
          <w:rFonts w:ascii="Calibri" w:hAnsi="Calibri" w:cs="Calibri"/>
          <w:b/>
          <w:sz w:val="28"/>
          <w:szCs w:val="28"/>
        </w:rPr>
      </w:pPr>
      <w:r w:rsidRPr="00122FE2">
        <w:rPr>
          <w:rFonts w:ascii="Calibri" w:hAnsi="Calibri" w:cs="Calibri"/>
          <w:b/>
          <w:sz w:val="28"/>
          <w:szCs w:val="28"/>
        </w:rPr>
        <w:t>Training</w:t>
      </w:r>
    </w:p>
    <w:p w14:paraId="3120BD56" w14:textId="01B4D27C" w:rsidR="00A219D4" w:rsidRPr="00AE01C4" w:rsidRDefault="00AE01C4" w:rsidP="00AC27EE">
      <w:pPr>
        <w:ind w:right="186"/>
        <w:jc w:val="both"/>
        <w:rPr>
          <w:rFonts w:ascii="Calibri" w:hAnsi="Calibri" w:cs="Calibri"/>
          <w:sz w:val="22"/>
          <w:szCs w:val="22"/>
        </w:rPr>
      </w:pPr>
      <w:r>
        <w:rPr>
          <w:rFonts w:ascii="Calibri" w:hAnsi="Calibri" w:cs="Calibri"/>
          <w:sz w:val="22"/>
          <w:szCs w:val="22"/>
        </w:rPr>
        <w:t xml:space="preserve">Staff will receive regular reminders </w:t>
      </w:r>
      <w:r w:rsidR="000F1C44">
        <w:rPr>
          <w:rFonts w:ascii="Calibri" w:hAnsi="Calibri" w:cs="Calibri"/>
          <w:sz w:val="22"/>
          <w:szCs w:val="22"/>
        </w:rPr>
        <w:t xml:space="preserve">of </w:t>
      </w:r>
      <w:r>
        <w:rPr>
          <w:rFonts w:ascii="Calibri" w:hAnsi="Calibri" w:cs="Calibri"/>
          <w:sz w:val="22"/>
          <w:szCs w:val="22"/>
        </w:rPr>
        <w:t>our behaviour policy and, where necessary, training can be given.  This could be for specific groups and individuals as well as whole staff training.</w:t>
      </w:r>
      <w:r w:rsidR="00902088">
        <w:rPr>
          <w:rFonts w:ascii="Calibri" w:hAnsi="Calibri" w:cs="Calibri"/>
          <w:sz w:val="22"/>
          <w:szCs w:val="22"/>
        </w:rPr>
        <w:t xml:space="preserve"> Training </w:t>
      </w:r>
      <w:r w:rsidR="00F93CE1">
        <w:rPr>
          <w:rFonts w:ascii="Calibri" w:hAnsi="Calibri" w:cs="Calibri"/>
          <w:sz w:val="22"/>
          <w:szCs w:val="22"/>
        </w:rPr>
        <w:t>would cover specific disorders and syndromes that may affect pupil behaviour as well as strategies to support whole class management.</w:t>
      </w:r>
    </w:p>
    <w:p w14:paraId="03176EF3" w14:textId="77777777" w:rsidR="00A219D4" w:rsidRPr="00B96ABB" w:rsidRDefault="00A219D4" w:rsidP="00AC27EE">
      <w:pPr>
        <w:ind w:right="186"/>
        <w:jc w:val="both"/>
        <w:rPr>
          <w:rFonts w:ascii="Calibri" w:hAnsi="Calibri" w:cs="Calibri"/>
          <w:b/>
          <w:color w:val="4472C4" w:themeColor="accent1"/>
          <w:sz w:val="22"/>
          <w:szCs w:val="22"/>
        </w:rPr>
      </w:pPr>
    </w:p>
    <w:p w14:paraId="35080392" w14:textId="77777777" w:rsidR="00A219D4" w:rsidRPr="00122FE2" w:rsidRDefault="00A219D4" w:rsidP="00B4160F">
      <w:pPr>
        <w:shd w:val="clear" w:color="auto" w:fill="E2EFD9"/>
        <w:ind w:right="186"/>
        <w:jc w:val="both"/>
        <w:rPr>
          <w:rFonts w:ascii="Calibri" w:hAnsi="Calibri" w:cs="Calibri"/>
          <w:b/>
          <w:sz w:val="28"/>
          <w:szCs w:val="28"/>
        </w:rPr>
      </w:pPr>
      <w:r w:rsidRPr="00122FE2">
        <w:rPr>
          <w:rFonts w:ascii="Calibri" w:hAnsi="Calibri" w:cs="Calibri"/>
          <w:b/>
          <w:sz w:val="28"/>
          <w:szCs w:val="28"/>
        </w:rPr>
        <w:t>Monitoring and review</w:t>
      </w:r>
    </w:p>
    <w:p w14:paraId="0F7DC0BA" w14:textId="77777777" w:rsidR="00A219D4" w:rsidRPr="0002174C" w:rsidRDefault="00A219D4" w:rsidP="00AC27EE">
      <w:pPr>
        <w:ind w:right="186"/>
        <w:jc w:val="both"/>
        <w:rPr>
          <w:rFonts w:ascii="Calibri" w:hAnsi="Calibri" w:cs="Calibri"/>
          <w:sz w:val="22"/>
          <w:szCs w:val="22"/>
        </w:rPr>
      </w:pPr>
      <w:r w:rsidRPr="0002174C">
        <w:rPr>
          <w:rFonts w:ascii="Calibri" w:hAnsi="Calibri" w:cs="Calibri"/>
          <w:sz w:val="22"/>
          <w:szCs w:val="22"/>
        </w:rPr>
        <w:t>We will monitor and review our policy annually.  T</w:t>
      </w:r>
      <w:r w:rsidR="0002174C">
        <w:rPr>
          <w:rFonts w:ascii="Calibri" w:hAnsi="Calibri" w:cs="Calibri"/>
          <w:sz w:val="22"/>
          <w:szCs w:val="22"/>
        </w:rPr>
        <w:t xml:space="preserve">he school will also monitor behaviour </w:t>
      </w:r>
      <w:r w:rsidRPr="0002174C">
        <w:rPr>
          <w:rFonts w:ascii="Calibri" w:hAnsi="Calibri" w:cs="Calibri"/>
          <w:sz w:val="22"/>
          <w:szCs w:val="22"/>
        </w:rPr>
        <w:t xml:space="preserve">incidents </w:t>
      </w:r>
      <w:r w:rsidR="0002174C">
        <w:rPr>
          <w:rFonts w:ascii="Calibri" w:hAnsi="Calibri" w:cs="Calibri"/>
          <w:sz w:val="22"/>
          <w:szCs w:val="22"/>
        </w:rPr>
        <w:t xml:space="preserve">to see patterns of </w:t>
      </w:r>
      <w:r w:rsidRPr="0002174C">
        <w:rPr>
          <w:rFonts w:ascii="Calibri" w:hAnsi="Calibri" w:cs="Calibri"/>
          <w:sz w:val="22"/>
          <w:szCs w:val="22"/>
        </w:rPr>
        <w:t xml:space="preserve">effects on pupil attainment and progress.  </w:t>
      </w:r>
    </w:p>
    <w:p w14:paraId="66574B07" w14:textId="77777777" w:rsidR="00A219D4" w:rsidRPr="0002174C" w:rsidRDefault="00A219D4" w:rsidP="00AC27EE">
      <w:pPr>
        <w:ind w:right="186"/>
        <w:jc w:val="both"/>
        <w:rPr>
          <w:rFonts w:ascii="Calibri" w:hAnsi="Calibri" w:cs="Calibri"/>
          <w:sz w:val="22"/>
          <w:szCs w:val="22"/>
        </w:rPr>
      </w:pPr>
    </w:p>
    <w:p w14:paraId="3DE632DF" w14:textId="77777777" w:rsidR="00A219D4" w:rsidRPr="0002174C" w:rsidRDefault="00A219D4" w:rsidP="0002174C">
      <w:pPr>
        <w:ind w:right="186"/>
        <w:jc w:val="both"/>
        <w:rPr>
          <w:rFonts w:ascii="Calibri" w:hAnsi="Calibri" w:cs="Calibri"/>
          <w:sz w:val="22"/>
          <w:szCs w:val="22"/>
        </w:rPr>
      </w:pPr>
      <w:r w:rsidRPr="0002174C">
        <w:rPr>
          <w:rFonts w:ascii="Calibri" w:hAnsi="Calibri" w:cs="Calibri"/>
          <w:sz w:val="22"/>
          <w:szCs w:val="22"/>
        </w:rPr>
        <w:t xml:space="preserve">The Curriculum Sub-committee of the Governing Body of William Ford will review any </w:t>
      </w:r>
      <w:r w:rsidR="0002174C" w:rsidRPr="0002174C">
        <w:rPr>
          <w:rFonts w:ascii="Calibri" w:hAnsi="Calibri" w:cs="Calibri"/>
          <w:sz w:val="22"/>
          <w:szCs w:val="22"/>
        </w:rPr>
        <w:t>issues on behaviour</w:t>
      </w:r>
      <w:r w:rsidRPr="0002174C">
        <w:rPr>
          <w:rFonts w:ascii="Calibri" w:hAnsi="Calibri" w:cs="Calibri"/>
          <w:sz w:val="22"/>
          <w:szCs w:val="22"/>
        </w:rPr>
        <w:t xml:space="preserve"> at its termly meetings.</w:t>
      </w:r>
    </w:p>
    <w:p w14:paraId="0727CB06" w14:textId="77777777" w:rsidR="009D07E1" w:rsidRDefault="009D07E1" w:rsidP="009D07E1">
      <w:pPr>
        <w:shd w:val="clear" w:color="auto" w:fill="FFFFFF"/>
        <w:textAlignment w:val="baseline"/>
        <w:rPr>
          <w:rFonts w:ascii="inherit" w:hAnsi="inherit"/>
          <w:b/>
          <w:bCs/>
          <w:color w:val="505050"/>
          <w:sz w:val="20"/>
          <w:szCs w:val="20"/>
          <w:bdr w:val="none" w:sz="0" w:space="0" w:color="auto" w:frame="1"/>
          <w:lang w:eastAsia="en-GB"/>
        </w:rPr>
      </w:pPr>
    </w:p>
    <w:p w14:paraId="433A5AFF" w14:textId="49099FCA" w:rsidR="00902088" w:rsidRDefault="00902088">
      <w:pPr>
        <w:rPr>
          <w:rFonts w:ascii="Calibri" w:hAnsi="Calibri" w:cs="Calibri"/>
          <w:color w:val="4472C4" w:themeColor="accent1"/>
          <w:sz w:val="22"/>
          <w:szCs w:val="22"/>
          <w:u w:val="single"/>
        </w:rPr>
      </w:pPr>
      <w:r>
        <w:rPr>
          <w:rFonts w:ascii="Calibri" w:hAnsi="Calibri" w:cs="Calibri"/>
          <w:color w:val="4472C4" w:themeColor="accent1"/>
          <w:sz w:val="22"/>
          <w:szCs w:val="22"/>
          <w:u w:val="single"/>
        </w:rPr>
        <w:br w:type="page"/>
      </w:r>
    </w:p>
    <w:p w14:paraId="30C1B524" w14:textId="77777777" w:rsidR="00A219D4" w:rsidRPr="006F0867" w:rsidRDefault="00A219D4" w:rsidP="006F0867">
      <w:pPr>
        <w:shd w:val="clear" w:color="auto" w:fill="E2EFD9"/>
        <w:ind w:right="186"/>
        <w:rPr>
          <w:rFonts w:ascii="Calibri" w:hAnsi="Calibri" w:cs="Calibri"/>
          <w:b/>
          <w:sz w:val="28"/>
          <w:szCs w:val="28"/>
        </w:rPr>
      </w:pPr>
      <w:r w:rsidRPr="006F0867">
        <w:rPr>
          <w:rFonts w:ascii="Calibri" w:hAnsi="Calibri" w:cs="Calibri"/>
          <w:b/>
          <w:sz w:val="28"/>
          <w:szCs w:val="28"/>
        </w:rPr>
        <w:lastRenderedPageBreak/>
        <w:t>APPENDIX 1</w:t>
      </w:r>
      <w:r w:rsidR="00FD3295">
        <w:rPr>
          <w:rFonts w:ascii="Calibri" w:hAnsi="Calibri" w:cs="Calibri"/>
          <w:b/>
          <w:sz w:val="28"/>
          <w:szCs w:val="28"/>
        </w:rPr>
        <w:t xml:space="preserve"> – Key strategies and interventions</w:t>
      </w:r>
    </w:p>
    <w:p w14:paraId="124EEB04" w14:textId="6402DE98" w:rsidR="008617AF" w:rsidRPr="00FD3295" w:rsidRDefault="008617AF" w:rsidP="00FD3295">
      <w:pPr>
        <w:spacing w:after="200"/>
        <w:rPr>
          <w:rFonts w:ascii="Calibri" w:eastAsia="Calibri" w:hAnsi="Calibri" w:cs="Calibri"/>
          <w:sz w:val="22"/>
          <w:szCs w:val="22"/>
        </w:rPr>
      </w:pPr>
      <w:r w:rsidRPr="00FD3295">
        <w:rPr>
          <w:rFonts w:ascii="Calibri" w:eastAsia="Calibri" w:hAnsi="Calibri" w:cs="Calibri"/>
          <w:sz w:val="22"/>
          <w:szCs w:val="22"/>
        </w:rPr>
        <w:t xml:space="preserve">The following </w:t>
      </w:r>
      <w:r w:rsidR="00022618" w:rsidRPr="00FD3295">
        <w:rPr>
          <w:rFonts w:ascii="Calibri" w:eastAsia="Calibri" w:hAnsi="Calibri" w:cs="Calibri"/>
          <w:sz w:val="22"/>
          <w:szCs w:val="22"/>
        </w:rPr>
        <w:t>applies</w:t>
      </w:r>
      <w:r w:rsidRPr="00FD3295">
        <w:rPr>
          <w:rFonts w:ascii="Calibri" w:eastAsia="Calibri" w:hAnsi="Calibri" w:cs="Calibri"/>
          <w:sz w:val="22"/>
          <w:szCs w:val="22"/>
        </w:rPr>
        <w:t xml:space="preserve"> to all situations. They are not specific to children and young people with SEMH, but are crucial and basic factors that usually work with all children and young people.</w:t>
      </w:r>
    </w:p>
    <w:tbl>
      <w:tblPr>
        <w:tblStyle w:val="TableGrid1"/>
        <w:tblW w:w="0" w:type="auto"/>
        <w:tblLook w:val="04A0" w:firstRow="1" w:lastRow="0" w:firstColumn="1" w:lastColumn="0" w:noHBand="0" w:noVBand="1"/>
      </w:tblPr>
      <w:tblGrid>
        <w:gridCol w:w="1809"/>
        <w:gridCol w:w="8364"/>
      </w:tblGrid>
      <w:tr w:rsidR="008617AF" w:rsidRPr="00FD3295" w14:paraId="1D65D259" w14:textId="77777777" w:rsidTr="00902088">
        <w:tc>
          <w:tcPr>
            <w:tcW w:w="1809" w:type="dxa"/>
            <w:shd w:val="clear" w:color="auto" w:fill="E2EFD9" w:themeFill="accent6" w:themeFillTint="33"/>
          </w:tcPr>
          <w:p w14:paraId="789AB01F"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b/>
                <w:sz w:val="22"/>
                <w:szCs w:val="22"/>
              </w:rPr>
              <w:t>Knowledge</w:t>
            </w:r>
          </w:p>
          <w:p w14:paraId="616393E4" w14:textId="77777777" w:rsidR="008617AF" w:rsidRPr="00FD3295" w:rsidRDefault="008617AF" w:rsidP="0025343A">
            <w:pPr>
              <w:jc w:val="center"/>
              <w:rPr>
                <w:rFonts w:asciiTheme="minorHAnsi" w:hAnsiTheme="minorHAnsi" w:cstheme="minorHAnsi"/>
                <w:b/>
                <w:sz w:val="22"/>
                <w:szCs w:val="22"/>
              </w:rPr>
            </w:pPr>
          </w:p>
        </w:tc>
        <w:tc>
          <w:tcPr>
            <w:tcW w:w="8364" w:type="dxa"/>
          </w:tcPr>
          <w:p w14:paraId="442D6AC5" w14:textId="77777777" w:rsidR="00DE414F" w:rsidRPr="00DE414F"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 xml:space="preserve">The more you understand about why children misbehave and children and young people with SEMH difficulties the more likely you are to manage them effectively. It’s important to be clear that SEMH needs (and ADHD, ADD, ODD, OCD, </w:t>
            </w:r>
            <w:proofErr w:type="spellStart"/>
            <w:r w:rsidRPr="00FD3295">
              <w:rPr>
                <w:rFonts w:asciiTheme="minorHAnsi" w:hAnsiTheme="minorHAnsi" w:cstheme="minorHAnsi"/>
                <w:sz w:val="22"/>
                <w:szCs w:val="22"/>
              </w:rPr>
              <w:t>Tourettes</w:t>
            </w:r>
            <w:proofErr w:type="spellEnd"/>
            <w:r w:rsidRPr="00FD3295">
              <w:rPr>
                <w:rFonts w:asciiTheme="minorHAnsi" w:hAnsiTheme="minorHAnsi" w:cstheme="minorHAnsi"/>
                <w:sz w:val="22"/>
                <w:szCs w:val="22"/>
              </w:rPr>
              <w:t>) is not something children and young people choose to have. There are some biological and genetic conditions that contribute to the behaviours. For further information, read sections on ‘Understanding’ and ‘Good Teaching and Learning’.</w:t>
            </w:r>
          </w:p>
        </w:tc>
      </w:tr>
      <w:tr w:rsidR="008617AF" w:rsidRPr="00FD3295" w14:paraId="0AE91371" w14:textId="77777777" w:rsidTr="00902088">
        <w:tc>
          <w:tcPr>
            <w:tcW w:w="1809" w:type="dxa"/>
            <w:shd w:val="clear" w:color="auto" w:fill="E2EFD9" w:themeFill="accent6" w:themeFillTint="33"/>
          </w:tcPr>
          <w:p w14:paraId="66435E72"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Good teaching</w:t>
            </w:r>
          </w:p>
          <w:p w14:paraId="418B2B82" w14:textId="77777777" w:rsidR="008617AF" w:rsidRPr="00FD3295" w:rsidRDefault="008617AF" w:rsidP="0025343A">
            <w:pPr>
              <w:jc w:val="center"/>
              <w:rPr>
                <w:rFonts w:asciiTheme="minorHAnsi" w:hAnsiTheme="minorHAnsi" w:cstheme="minorHAnsi"/>
                <w:b/>
                <w:sz w:val="22"/>
                <w:szCs w:val="22"/>
              </w:rPr>
            </w:pPr>
          </w:p>
        </w:tc>
        <w:tc>
          <w:tcPr>
            <w:tcW w:w="8364" w:type="dxa"/>
          </w:tcPr>
          <w:p w14:paraId="1310E9E1" w14:textId="0751D905"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 xml:space="preserve">Good quality teaching and effective behaviour management are one and the same. Effective teaching underpins behaviour management in schools and needs to be clearly understood. The two things are not separate or subject to any phenomena that might suggest you can establish one without the other. If the teaching is bad then the management of behaviour will suffer, no question. Well planned, interesting lessons where the learning objectives are clear and relevant and activities are designed to further learning rather than occupy time, are more likely to achieve a </w:t>
            </w:r>
            <w:r w:rsidR="00022618" w:rsidRPr="00FD3295">
              <w:rPr>
                <w:rFonts w:asciiTheme="minorHAnsi" w:hAnsiTheme="minorHAnsi" w:cstheme="minorHAnsi"/>
                <w:sz w:val="22"/>
                <w:szCs w:val="22"/>
              </w:rPr>
              <w:t>well-behaved</w:t>
            </w:r>
            <w:r w:rsidRPr="00FD3295">
              <w:rPr>
                <w:rFonts w:asciiTheme="minorHAnsi" w:hAnsiTheme="minorHAnsi" w:cstheme="minorHAnsi"/>
                <w:sz w:val="22"/>
                <w:szCs w:val="22"/>
              </w:rPr>
              <w:t xml:space="preserve"> response from pupils. Effective behaviour management requires an understanding of the purpose of discipline. Discipline enables the teaching and learning process. It is not just about getting pupils to be quiet. You can have a quiet class that learns nothing and a noisy class that’s engaged. What’s important is, children are learning and the teacher is able to teach. </w:t>
            </w:r>
          </w:p>
        </w:tc>
      </w:tr>
      <w:tr w:rsidR="008617AF" w:rsidRPr="00FD3295" w14:paraId="3584D978" w14:textId="77777777" w:rsidTr="00902088">
        <w:tc>
          <w:tcPr>
            <w:tcW w:w="1809" w:type="dxa"/>
            <w:shd w:val="clear" w:color="auto" w:fill="E2EFD9" w:themeFill="accent6" w:themeFillTint="33"/>
          </w:tcPr>
          <w:p w14:paraId="2A9B7A18"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 xml:space="preserve">Attractive, welcoming and </w:t>
            </w:r>
            <w:r w:rsidR="00FD3295" w:rsidRPr="00FD3295">
              <w:rPr>
                <w:rFonts w:asciiTheme="minorHAnsi" w:hAnsiTheme="minorHAnsi" w:cstheme="minorHAnsi"/>
                <w:b/>
                <w:sz w:val="22"/>
                <w:szCs w:val="22"/>
              </w:rPr>
              <w:t>well-resourced</w:t>
            </w:r>
            <w:r w:rsidRPr="00FD3295">
              <w:rPr>
                <w:rFonts w:asciiTheme="minorHAnsi" w:hAnsiTheme="minorHAnsi" w:cstheme="minorHAnsi"/>
                <w:b/>
                <w:sz w:val="22"/>
                <w:szCs w:val="22"/>
              </w:rPr>
              <w:t xml:space="preserve"> learning environments</w:t>
            </w:r>
          </w:p>
          <w:p w14:paraId="29A7AC5C" w14:textId="77777777" w:rsidR="008617AF" w:rsidRPr="00FD3295" w:rsidRDefault="008617AF" w:rsidP="0025343A">
            <w:pPr>
              <w:jc w:val="center"/>
              <w:rPr>
                <w:rFonts w:asciiTheme="minorHAnsi" w:hAnsiTheme="minorHAnsi" w:cstheme="minorHAnsi"/>
                <w:b/>
                <w:sz w:val="22"/>
                <w:szCs w:val="22"/>
              </w:rPr>
            </w:pPr>
          </w:p>
        </w:tc>
        <w:tc>
          <w:tcPr>
            <w:tcW w:w="8364" w:type="dxa"/>
          </w:tcPr>
          <w:p w14:paraId="208BFD65"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Make sure your room, workshop or gym is clean (include placing litter in the bin as a rule), well organised (keep things tidy and make sure you know where things are) and stimulating (pupils’ work, posters, charts, comfortable furniture, areas for specific activities </w:t>
            </w:r>
            <w:r w:rsidR="00EB0ADF" w:rsidRPr="00FD3295">
              <w:rPr>
                <w:rFonts w:asciiTheme="minorHAnsi" w:hAnsiTheme="minorHAnsi" w:cstheme="minorHAnsi"/>
                <w:sz w:val="22"/>
                <w:szCs w:val="22"/>
              </w:rPr>
              <w:t>etc.</w:t>
            </w:r>
            <w:r w:rsidR="00EB0ADF">
              <w:rPr>
                <w:rFonts w:asciiTheme="minorHAnsi" w:hAnsiTheme="minorHAnsi" w:cstheme="minorHAnsi"/>
                <w:sz w:val="22"/>
                <w:szCs w:val="22"/>
              </w:rPr>
              <w:t>)</w:t>
            </w:r>
            <w:r w:rsidRPr="00FD3295">
              <w:rPr>
                <w:rFonts w:asciiTheme="minorHAnsi" w:hAnsiTheme="minorHAnsi" w:cstheme="minorHAnsi"/>
                <w:sz w:val="22"/>
                <w:szCs w:val="22"/>
              </w:rPr>
              <w:t xml:space="preserve"> People are more motivated if they work in a pleasant environment.</w:t>
            </w:r>
            <w:r w:rsidRPr="00FD3295">
              <w:rPr>
                <w:rFonts w:asciiTheme="minorHAnsi" w:hAnsiTheme="minorHAnsi" w:cstheme="minorHAnsi"/>
                <w:b/>
                <w:sz w:val="22"/>
                <w:szCs w:val="22"/>
              </w:rPr>
              <w:t xml:space="preserve"> </w:t>
            </w:r>
            <w:r w:rsidRPr="00FD3295">
              <w:rPr>
                <w:rFonts w:asciiTheme="minorHAnsi" w:hAnsiTheme="minorHAnsi" w:cstheme="minorHAnsi"/>
                <w:sz w:val="22"/>
                <w:szCs w:val="22"/>
              </w:rPr>
              <w:t>Also crucially, having adequate and appropriate resources and materials is crucial. Any lack of resources is a recipe for disruption.</w:t>
            </w:r>
          </w:p>
        </w:tc>
      </w:tr>
      <w:tr w:rsidR="008617AF" w:rsidRPr="00FD3295" w14:paraId="5405F852" w14:textId="77777777" w:rsidTr="00902088">
        <w:tc>
          <w:tcPr>
            <w:tcW w:w="1809" w:type="dxa"/>
            <w:shd w:val="clear" w:color="auto" w:fill="E2EFD9" w:themeFill="accent6" w:themeFillTint="33"/>
          </w:tcPr>
          <w:p w14:paraId="449798E6"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Well planned lessons adapted to meet the needs of all pupils</w:t>
            </w:r>
          </w:p>
          <w:p w14:paraId="06D19443" w14:textId="77777777" w:rsidR="008617AF" w:rsidRPr="00FD3295" w:rsidRDefault="008617AF" w:rsidP="0025343A">
            <w:pPr>
              <w:jc w:val="center"/>
              <w:rPr>
                <w:rFonts w:asciiTheme="minorHAnsi" w:hAnsiTheme="minorHAnsi" w:cstheme="minorHAnsi"/>
                <w:b/>
                <w:sz w:val="22"/>
                <w:szCs w:val="22"/>
              </w:rPr>
            </w:pPr>
          </w:p>
        </w:tc>
        <w:tc>
          <w:tcPr>
            <w:tcW w:w="8364" w:type="dxa"/>
          </w:tcPr>
          <w:p w14:paraId="3131869D" w14:textId="3A7AA802"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Adapt lessons to suit all levels of ability. If pupils can’t access what you’re teaching them, it’s likely they will misbehave. All teachers are responsible for pupils with special educational needs (SEN) attending their lessons and that includes children with social, emotional and mental health (SEMH). Work needs to be adapted appropriately. In terms of making effective provision for pupils with SEMH needs, behaviour plans need to be part of your overall planning. For </w:t>
            </w:r>
            <w:r w:rsidR="00022618" w:rsidRPr="00FD3295">
              <w:rPr>
                <w:rFonts w:asciiTheme="minorHAnsi" w:hAnsiTheme="minorHAnsi" w:cstheme="minorHAnsi"/>
                <w:sz w:val="22"/>
                <w:szCs w:val="22"/>
              </w:rPr>
              <w:t>example,</w:t>
            </w:r>
            <w:r w:rsidRPr="00FD3295">
              <w:rPr>
                <w:rFonts w:asciiTheme="minorHAnsi" w:hAnsiTheme="minorHAnsi" w:cstheme="minorHAnsi"/>
                <w:sz w:val="22"/>
                <w:szCs w:val="22"/>
              </w:rPr>
              <w:t xml:space="preserve"> you need to know what targets pupils are expected to hit and take account of them in your planning. It also needs to be clear to pupils what happens if they disrupt; how many warnings they are allowed before consequences kick in and what sanctions will be imposed. </w:t>
            </w:r>
            <w:r w:rsidR="00022618" w:rsidRPr="00FD3295">
              <w:rPr>
                <w:rFonts w:asciiTheme="minorHAnsi" w:hAnsiTheme="minorHAnsi" w:cstheme="minorHAnsi"/>
                <w:sz w:val="22"/>
                <w:szCs w:val="22"/>
              </w:rPr>
              <w:t>Likewise,</w:t>
            </w:r>
            <w:r w:rsidRPr="00FD3295">
              <w:rPr>
                <w:rFonts w:asciiTheme="minorHAnsi" w:hAnsiTheme="minorHAnsi" w:cstheme="minorHAnsi"/>
                <w:sz w:val="22"/>
                <w:szCs w:val="22"/>
              </w:rPr>
              <w:t xml:space="preserve"> they need to be aware of any rewards available for meeting targets.</w:t>
            </w:r>
          </w:p>
        </w:tc>
      </w:tr>
      <w:tr w:rsidR="008617AF" w:rsidRPr="00FD3295" w14:paraId="75E78F8A" w14:textId="77777777" w:rsidTr="00E10BB1">
        <w:tc>
          <w:tcPr>
            <w:tcW w:w="1809" w:type="dxa"/>
            <w:shd w:val="clear" w:color="auto" w:fill="E2EFD9" w:themeFill="accent6" w:themeFillTint="33"/>
          </w:tcPr>
          <w:p w14:paraId="17E719A9" w14:textId="1B12840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br w:type="page"/>
            </w:r>
            <w:r w:rsidRPr="00FD3295">
              <w:rPr>
                <w:rFonts w:asciiTheme="minorHAnsi" w:hAnsiTheme="minorHAnsi" w:cstheme="minorHAnsi"/>
                <w:b/>
                <w:sz w:val="22"/>
                <w:szCs w:val="22"/>
              </w:rPr>
              <w:t>Establishing clear and manageable rules</w:t>
            </w:r>
            <w:r w:rsidRPr="00FD3295">
              <w:rPr>
                <w:rFonts w:asciiTheme="minorHAnsi" w:hAnsiTheme="minorHAnsi" w:cstheme="minorHAnsi"/>
                <w:sz w:val="22"/>
                <w:szCs w:val="22"/>
              </w:rPr>
              <w:t xml:space="preserve"> </w:t>
            </w:r>
          </w:p>
          <w:p w14:paraId="17D038F2" w14:textId="77777777" w:rsidR="008617AF" w:rsidRPr="00FD3295" w:rsidRDefault="008617AF" w:rsidP="0025343A">
            <w:pPr>
              <w:jc w:val="center"/>
              <w:rPr>
                <w:rFonts w:asciiTheme="minorHAnsi" w:hAnsiTheme="minorHAnsi" w:cstheme="minorHAnsi"/>
                <w:b/>
                <w:sz w:val="22"/>
                <w:szCs w:val="22"/>
              </w:rPr>
            </w:pPr>
          </w:p>
        </w:tc>
        <w:tc>
          <w:tcPr>
            <w:tcW w:w="8364" w:type="dxa"/>
          </w:tcPr>
          <w:p w14:paraId="2A255982"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Involve the class in developing how you are going to work together. It’s not a bad idea to establish your classroom rules with your pupils but remember you’re the boss. Don’t tolerate unworkable and silly ideas. Focus particularly on </w:t>
            </w:r>
            <w:r w:rsidRPr="00FD3295">
              <w:rPr>
                <w:rFonts w:asciiTheme="minorHAnsi" w:hAnsiTheme="minorHAnsi" w:cstheme="minorHAnsi"/>
                <w:i/>
                <w:sz w:val="22"/>
                <w:szCs w:val="22"/>
              </w:rPr>
              <w:t>workability</w:t>
            </w:r>
            <w:r w:rsidRPr="00FD3295">
              <w:rPr>
                <w:rFonts w:asciiTheme="minorHAnsi" w:hAnsiTheme="minorHAnsi" w:cstheme="minorHAnsi"/>
                <w:sz w:val="22"/>
                <w:szCs w:val="22"/>
              </w:rPr>
              <w:t>. If rules are worked out together this gives everyone a sense of ownership and greater investment in making them work. You need to establish what you want beforehand as some rules are non-negotiable.</w:t>
            </w:r>
          </w:p>
        </w:tc>
      </w:tr>
      <w:tr w:rsidR="008617AF" w:rsidRPr="00FD3295" w14:paraId="50192CF4" w14:textId="77777777" w:rsidTr="00E10BB1">
        <w:tc>
          <w:tcPr>
            <w:tcW w:w="1809" w:type="dxa"/>
            <w:shd w:val="clear" w:color="auto" w:fill="E2EFD9" w:themeFill="accent6" w:themeFillTint="33"/>
          </w:tcPr>
          <w:p w14:paraId="4F7A8DA1"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Lesson beginnings.</w:t>
            </w:r>
            <w:r w:rsidRPr="00FD3295">
              <w:rPr>
                <w:rFonts w:asciiTheme="minorHAnsi" w:hAnsiTheme="minorHAnsi" w:cstheme="minorHAnsi"/>
                <w:sz w:val="22"/>
                <w:szCs w:val="22"/>
              </w:rPr>
              <w:t xml:space="preserve"> </w:t>
            </w:r>
          </w:p>
          <w:p w14:paraId="2B9833EE" w14:textId="77777777" w:rsidR="008617AF" w:rsidRPr="00FD3295" w:rsidRDefault="008617AF" w:rsidP="0025343A">
            <w:pPr>
              <w:jc w:val="center"/>
              <w:rPr>
                <w:rFonts w:asciiTheme="minorHAnsi" w:hAnsiTheme="minorHAnsi" w:cstheme="minorHAnsi"/>
                <w:b/>
                <w:sz w:val="22"/>
                <w:szCs w:val="22"/>
              </w:rPr>
            </w:pPr>
          </w:p>
        </w:tc>
        <w:tc>
          <w:tcPr>
            <w:tcW w:w="8364" w:type="dxa"/>
          </w:tcPr>
          <w:p w14:paraId="090CEE28" w14:textId="7377E521"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This should be a routine, so there are no surprises. For </w:t>
            </w:r>
            <w:r w:rsidR="00022618" w:rsidRPr="00FD3295">
              <w:rPr>
                <w:rFonts w:asciiTheme="minorHAnsi" w:hAnsiTheme="minorHAnsi" w:cstheme="minorHAnsi"/>
                <w:sz w:val="22"/>
                <w:szCs w:val="22"/>
              </w:rPr>
              <w:t>example,</w:t>
            </w:r>
            <w:r w:rsidRPr="00FD3295">
              <w:rPr>
                <w:rFonts w:asciiTheme="minorHAnsi" w:hAnsiTheme="minorHAnsi" w:cstheme="minorHAnsi"/>
                <w:sz w:val="22"/>
                <w:szCs w:val="22"/>
              </w:rPr>
              <w:t xml:space="preserve"> ensure children line up outside the room and enter quietly and insist on this EVERY lesson. It would also be preferable to have fixed seating arrangements to avoid arguments.</w:t>
            </w:r>
          </w:p>
        </w:tc>
      </w:tr>
      <w:tr w:rsidR="008617AF" w:rsidRPr="00FD3295" w14:paraId="0AB12C8F" w14:textId="77777777" w:rsidTr="00E10BB1">
        <w:tc>
          <w:tcPr>
            <w:tcW w:w="1809" w:type="dxa"/>
            <w:shd w:val="clear" w:color="auto" w:fill="E2EFD9" w:themeFill="accent6" w:themeFillTint="33"/>
          </w:tcPr>
          <w:p w14:paraId="70DE5DDC"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br w:type="page"/>
            </w:r>
            <w:r w:rsidRPr="00FD3295">
              <w:rPr>
                <w:rFonts w:asciiTheme="minorHAnsi" w:hAnsiTheme="minorHAnsi" w:cstheme="minorHAnsi"/>
                <w:b/>
                <w:sz w:val="22"/>
                <w:szCs w:val="22"/>
              </w:rPr>
              <w:t>Lesson endings</w:t>
            </w:r>
          </w:p>
          <w:p w14:paraId="1DC3BD3B" w14:textId="77777777" w:rsidR="008617AF" w:rsidRPr="00FD3295" w:rsidRDefault="008617AF" w:rsidP="0025343A">
            <w:pPr>
              <w:jc w:val="center"/>
              <w:rPr>
                <w:rFonts w:asciiTheme="minorHAnsi" w:hAnsiTheme="minorHAnsi" w:cstheme="minorHAnsi"/>
                <w:b/>
                <w:sz w:val="22"/>
                <w:szCs w:val="22"/>
              </w:rPr>
            </w:pPr>
          </w:p>
        </w:tc>
        <w:tc>
          <w:tcPr>
            <w:tcW w:w="8364" w:type="dxa"/>
          </w:tcPr>
          <w:p w14:paraId="793F4118"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It’s the same with lesson endings. A system of entry and exit you don’t deviate from is worthwhile embedding into the lesson pattern, as pupils tend to behave more appropriately once they get used to a set routine. The principal of routine is the key and allows children to develop </w:t>
            </w:r>
            <w:r w:rsidR="00EB0ADF" w:rsidRPr="00FD3295">
              <w:rPr>
                <w:rFonts w:asciiTheme="minorHAnsi" w:hAnsiTheme="minorHAnsi" w:cstheme="minorHAnsi"/>
                <w:sz w:val="22"/>
                <w:szCs w:val="22"/>
              </w:rPr>
              <w:t>self-management</w:t>
            </w:r>
            <w:r w:rsidRPr="00FD3295">
              <w:rPr>
                <w:rFonts w:asciiTheme="minorHAnsi" w:hAnsiTheme="minorHAnsi" w:cstheme="minorHAnsi"/>
                <w:sz w:val="22"/>
                <w:szCs w:val="22"/>
              </w:rPr>
              <w:t xml:space="preserve"> because you’ve established boundaries. Once the parameters are known there is less likelihood of them being tested.</w:t>
            </w:r>
          </w:p>
        </w:tc>
      </w:tr>
      <w:tr w:rsidR="008617AF" w:rsidRPr="00FD3295" w14:paraId="30CBF2F7" w14:textId="77777777" w:rsidTr="00E10BB1">
        <w:tc>
          <w:tcPr>
            <w:tcW w:w="1809" w:type="dxa"/>
            <w:shd w:val="clear" w:color="auto" w:fill="E2EFD9" w:themeFill="accent6" w:themeFillTint="33"/>
          </w:tcPr>
          <w:p w14:paraId="4A0720B9"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 xml:space="preserve">Plan ‘B’: Having contingency plans in place. </w:t>
            </w:r>
          </w:p>
          <w:p w14:paraId="0E7F2A95" w14:textId="77777777" w:rsidR="008617AF" w:rsidRPr="00FD3295" w:rsidRDefault="008617AF" w:rsidP="0025343A">
            <w:pPr>
              <w:rPr>
                <w:rFonts w:asciiTheme="minorHAnsi" w:hAnsiTheme="minorHAnsi" w:cstheme="minorHAnsi"/>
                <w:b/>
                <w:sz w:val="22"/>
                <w:szCs w:val="22"/>
              </w:rPr>
            </w:pPr>
          </w:p>
        </w:tc>
        <w:tc>
          <w:tcPr>
            <w:tcW w:w="8364" w:type="dxa"/>
          </w:tcPr>
          <w:p w14:paraId="3F9153A5" w14:textId="23205BE5"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Make sure beforehand that you have</w:t>
            </w:r>
            <w:r w:rsidRPr="00FD3295">
              <w:rPr>
                <w:rFonts w:asciiTheme="minorHAnsi" w:hAnsiTheme="minorHAnsi" w:cstheme="minorHAnsi"/>
                <w:b/>
                <w:sz w:val="22"/>
                <w:szCs w:val="22"/>
              </w:rPr>
              <w:t xml:space="preserve"> </w:t>
            </w:r>
            <w:r w:rsidRPr="00FD3295">
              <w:rPr>
                <w:rFonts w:asciiTheme="minorHAnsi" w:hAnsiTheme="minorHAnsi" w:cstheme="minorHAnsi"/>
                <w:sz w:val="22"/>
                <w:szCs w:val="22"/>
              </w:rPr>
              <w:t xml:space="preserve">alternative seating arrangements and a ‘time out’ facility (a separate area or room, preferably supervised by a colleague) should you need to move someone. Use time out for pupils to cool off. Be careful it isn’t abused. A clear time out policy at whole school level makes good sense. Withdrawing a pupil could be a </w:t>
            </w:r>
            <w:r w:rsidR="00022618" w:rsidRPr="00FD3295">
              <w:rPr>
                <w:rFonts w:asciiTheme="minorHAnsi" w:hAnsiTheme="minorHAnsi" w:cstheme="minorHAnsi"/>
                <w:sz w:val="22"/>
                <w:szCs w:val="22"/>
              </w:rPr>
              <w:t>longer-term</w:t>
            </w:r>
            <w:r w:rsidRPr="00FD3295">
              <w:rPr>
                <w:rFonts w:asciiTheme="minorHAnsi" w:hAnsiTheme="minorHAnsi" w:cstheme="minorHAnsi"/>
                <w:sz w:val="22"/>
                <w:szCs w:val="22"/>
              </w:rPr>
              <w:t xml:space="preserve"> arrangement (i.e. LSU and other in school support units), but needs to be part of a </w:t>
            </w:r>
            <w:r w:rsidRPr="00FD3295">
              <w:rPr>
                <w:rFonts w:asciiTheme="minorHAnsi" w:hAnsiTheme="minorHAnsi" w:cstheme="minorHAnsi"/>
                <w:sz w:val="22"/>
                <w:szCs w:val="22"/>
              </w:rPr>
              <w:lastRenderedPageBreak/>
              <w:t>plan to improve the situation. Removal should be considered as a positive intervention for the following reasons:</w:t>
            </w:r>
          </w:p>
          <w:p w14:paraId="4542BFA7" w14:textId="77777777" w:rsidR="008617AF" w:rsidRPr="00FD3295" w:rsidRDefault="008617AF" w:rsidP="0025343A">
            <w:pPr>
              <w:rPr>
                <w:rFonts w:asciiTheme="minorHAnsi" w:hAnsiTheme="minorHAnsi" w:cstheme="minorHAnsi"/>
                <w:sz w:val="22"/>
                <w:szCs w:val="22"/>
              </w:rPr>
            </w:pPr>
          </w:p>
          <w:p w14:paraId="2CBF33EC" w14:textId="77777777" w:rsidR="008617AF" w:rsidRPr="00FD3295" w:rsidRDefault="008617AF" w:rsidP="008617AF">
            <w:pPr>
              <w:numPr>
                <w:ilvl w:val="0"/>
                <w:numId w:val="24"/>
              </w:numPr>
              <w:rPr>
                <w:rFonts w:asciiTheme="minorHAnsi" w:hAnsiTheme="minorHAnsi" w:cstheme="minorHAnsi"/>
                <w:sz w:val="22"/>
                <w:szCs w:val="22"/>
              </w:rPr>
            </w:pPr>
            <w:r w:rsidRPr="00FD3295">
              <w:rPr>
                <w:rFonts w:asciiTheme="minorHAnsi" w:hAnsiTheme="minorHAnsi" w:cstheme="minorHAnsi"/>
                <w:sz w:val="22"/>
                <w:szCs w:val="22"/>
              </w:rPr>
              <w:t xml:space="preserve">It avoids disruption to the usual classroom routines. </w:t>
            </w:r>
          </w:p>
          <w:p w14:paraId="3E37BECC" w14:textId="77777777" w:rsidR="008617AF" w:rsidRPr="00FD3295" w:rsidRDefault="008617AF" w:rsidP="008617AF">
            <w:pPr>
              <w:numPr>
                <w:ilvl w:val="0"/>
                <w:numId w:val="24"/>
              </w:numPr>
              <w:rPr>
                <w:rFonts w:asciiTheme="minorHAnsi" w:hAnsiTheme="minorHAnsi" w:cstheme="minorHAnsi"/>
                <w:sz w:val="22"/>
                <w:szCs w:val="22"/>
              </w:rPr>
            </w:pPr>
            <w:r w:rsidRPr="00FD3295">
              <w:rPr>
                <w:rFonts w:asciiTheme="minorHAnsi" w:hAnsiTheme="minorHAnsi" w:cstheme="minorHAnsi"/>
                <w:sz w:val="22"/>
                <w:szCs w:val="22"/>
              </w:rPr>
              <w:t>It focuses concentration on the pupil’s problems within a safe environment that also allows for confidentiality if necessary.</w:t>
            </w:r>
          </w:p>
          <w:p w14:paraId="7B9F7EAF"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Allows the pupil to concentrate and be given help with any work they find difficult and may use behaviour to avoid work and therefore mask the real issue</w:t>
            </w:r>
          </w:p>
        </w:tc>
      </w:tr>
      <w:tr w:rsidR="008617AF" w:rsidRPr="00FD3295" w14:paraId="21B95511" w14:textId="77777777" w:rsidTr="00E10BB1">
        <w:tc>
          <w:tcPr>
            <w:tcW w:w="1809" w:type="dxa"/>
            <w:shd w:val="clear" w:color="auto" w:fill="E2EFD9" w:themeFill="accent6" w:themeFillTint="33"/>
          </w:tcPr>
          <w:p w14:paraId="1B34BD15"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lastRenderedPageBreak/>
              <w:t xml:space="preserve">Appropriate use of language and tone. </w:t>
            </w:r>
          </w:p>
          <w:p w14:paraId="51468FD1" w14:textId="77777777" w:rsidR="008617AF" w:rsidRPr="00FD3295" w:rsidRDefault="008617AF" w:rsidP="0025343A">
            <w:pPr>
              <w:jc w:val="center"/>
              <w:rPr>
                <w:rFonts w:asciiTheme="minorHAnsi" w:hAnsiTheme="minorHAnsi" w:cstheme="minorHAnsi"/>
                <w:b/>
                <w:sz w:val="22"/>
                <w:szCs w:val="22"/>
              </w:rPr>
            </w:pPr>
          </w:p>
        </w:tc>
        <w:tc>
          <w:tcPr>
            <w:tcW w:w="8364" w:type="dxa"/>
          </w:tcPr>
          <w:p w14:paraId="1B081FD1"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You can attempt to correct behaviour in a variety of ways, but remember the words you choose and the tone and volume you select makes a significant difference. There are three main identifiable teacher responses to pupil behaviour: assertive; hostile and passive (Canter and Canter 1976). Being assertive, calm, clear and consistent is the key.</w:t>
            </w:r>
          </w:p>
        </w:tc>
      </w:tr>
      <w:tr w:rsidR="008617AF" w:rsidRPr="00FD3295" w14:paraId="7D480938" w14:textId="77777777" w:rsidTr="00E10BB1">
        <w:tc>
          <w:tcPr>
            <w:tcW w:w="1809" w:type="dxa"/>
            <w:shd w:val="clear" w:color="auto" w:fill="E2EFD9" w:themeFill="accent6" w:themeFillTint="33"/>
          </w:tcPr>
          <w:p w14:paraId="5E01333B"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Using positive comments, requests and corrections.</w:t>
            </w:r>
          </w:p>
          <w:p w14:paraId="6F175844" w14:textId="77777777" w:rsidR="008617AF" w:rsidRPr="00FD3295" w:rsidRDefault="008617AF" w:rsidP="0025343A">
            <w:pPr>
              <w:jc w:val="center"/>
              <w:rPr>
                <w:rFonts w:asciiTheme="minorHAnsi" w:hAnsiTheme="minorHAnsi" w:cstheme="minorHAnsi"/>
                <w:b/>
                <w:sz w:val="22"/>
                <w:szCs w:val="22"/>
              </w:rPr>
            </w:pPr>
          </w:p>
        </w:tc>
        <w:tc>
          <w:tcPr>
            <w:tcW w:w="8364" w:type="dxa"/>
          </w:tcPr>
          <w:p w14:paraId="6DA20FE0"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 xml:space="preserve">For example, say what you want him/her to do rather than what you don’t want them to do). Its do’s rather than don’ts. </w:t>
            </w:r>
            <w:r w:rsidR="00EB0ADF" w:rsidRPr="00FD3295">
              <w:rPr>
                <w:rFonts w:asciiTheme="minorHAnsi" w:hAnsiTheme="minorHAnsi" w:cstheme="minorHAnsi"/>
                <w:sz w:val="22"/>
                <w:szCs w:val="22"/>
              </w:rPr>
              <w:t>E.g</w:t>
            </w:r>
            <w:r w:rsidRPr="00FD3295">
              <w:rPr>
                <w:rFonts w:asciiTheme="minorHAnsi" w:hAnsiTheme="minorHAnsi" w:cstheme="minorHAnsi"/>
                <w:sz w:val="22"/>
                <w:szCs w:val="22"/>
              </w:rPr>
              <w:t xml:space="preserve">. </w:t>
            </w:r>
            <w:r w:rsidRPr="00FD3295">
              <w:rPr>
                <w:rFonts w:asciiTheme="minorHAnsi" w:hAnsiTheme="minorHAnsi" w:cstheme="minorHAnsi"/>
                <w:i/>
                <w:sz w:val="22"/>
                <w:szCs w:val="22"/>
              </w:rPr>
              <w:t xml:space="preserve">I’d like you to sit down quietly please </w:t>
            </w:r>
            <w:r w:rsidRPr="00FD3295">
              <w:rPr>
                <w:rFonts w:asciiTheme="minorHAnsi" w:hAnsiTheme="minorHAnsi" w:cstheme="minorHAnsi"/>
                <w:sz w:val="22"/>
                <w:szCs w:val="22"/>
              </w:rPr>
              <w:t xml:space="preserve">rather than </w:t>
            </w:r>
            <w:r w:rsidRPr="00FD3295">
              <w:rPr>
                <w:rFonts w:asciiTheme="minorHAnsi" w:hAnsiTheme="minorHAnsi" w:cstheme="minorHAnsi"/>
                <w:i/>
                <w:sz w:val="22"/>
                <w:szCs w:val="22"/>
              </w:rPr>
              <w:t xml:space="preserve">Don’t make so much noise when you sit down. </w:t>
            </w:r>
            <w:r w:rsidRPr="00FD3295">
              <w:rPr>
                <w:rFonts w:asciiTheme="minorHAnsi" w:hAnsiTheme="minorHAnsi" w:cstheme="minorHAnsi"/>
                <w:sz w:val="22"/>
                <w:szCs w:val="22"/>
              </w:rPr>
              <w:t>Negative corrections sound like moaning and nagging and therefore come across as lost power rather than asserting power. It also doesn’t inform or instruct how to behave correctly. Believe it or not people need reminding.</w:t>
            </w:r>
          </w:p>
        </w:tc>
      </w:tr>
      <w:tr w:rsidR="008617AF" w:rsidRPr="00FD3295" w14:paraId="7FAE3DDD" w14:textId="77777777" w:rsidTr="00E10BB1">
        <w:tc>
          <w:tcPr>
            <w:tcW w:w="1809" w:type="dxa"/>
            <w:shd w:val="clear" w:color="auto" w:fill="E2EFD9" w:themeFill="accent6" w:themeFillTint="33"/>
          </w:tcPr>
          <w:p w14:paraId="623DEE3E" w14:textId="53EC1BA2"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sz w:val="22"/>
                <w:szCs w:val="22"/>
              </w:rPr>
              <w:br w:type="page"/>
            </w:r>
            <w:r w:rsidRPr="00FD3295">
              <w:rPr>
                <w:rFonts w:asciiTheme="minorHAnsi" w:hAnsiTheme="minorHAnsi" w:cstheme="minorHAnsi"/>
                <w:b/>
                <w:sz w:val="22"/>
                <w:szCs w:val="22"/>
              </w:rPr>
              <w:t xml:space="preserve">Making clear and consistent requests stated firmly and calmly. </w:t>
            </w:r>
          </w:p>
          <w:p w14:paraId="7CE9A8D2" w14:textId="77777777" w:rsidR="008617AF" w:rsidRPr="00FD3295" w:rsidRDefault="008617AF" w:rsidP="0025343A">
            <w:pPr>
              <w:jc w:val="center"/>
              <w:rPr>
                <w:rFonts w:asciiTheme="minorHAnsi" w:hAnsiTheme="minorHAnsi" w:cstheme="minorHAnsi"/>
                <w:b/>
                <w:sz w:val="22"/>
                <w:szCs w:val="22"/>
              </w:rPr>
            </w:pPr>
          </w:p>
        </w:tc>
        <w:tc>
          <w:tcPr>
            <w:tcW w:w="8364" w:type="dxa"/>
          </w:tcPr>
          <w:p w14:paraId="2AFE7A80" w14:textId="5426E4BF"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Passive responses such as nagging, aimless and empty threats and attempts to win sympathy, </w:t>
            </w:r>
            <w:r w:rsidR="00022618" w:rsidRPr="00FD3295">
              <w:rPr>
                <w:rFonts w:asciiTheme="minorHAnsi" w:hAnsiTheme="minorHAnsi" w:cstheme="minorHAnsi"/>
                <w:sz w:val="22"/>
                <w:szCs w:val="22"/>
              </w:rPr>
              <w:t>tends to</w:t>
            </w:r>
            <w:r w:rsidRPr="00FD3295">
              <w:rPr>
                <w:rFonts w:asciiTheme="minorHAnsi" w:hAnsiTheme="minorHAnsi" w:cstheme="minorHAnsi"/>
                <w:sz w:val="22"/>
                <w:szCs w:val="22"/>
              </w:rPr>
              <w:t xml:space="preserve"> provide an open invitation for more problems. Avoid rhetorical questions that support the ‘poor me’ attitude i.e. </w:t>
            </w:r>
            <w:r w:rsidRPr="00FD3295">
              <w:rPr>
                <w:rFonts w:asciiTheme="minorHAnsi" w:hAnsiTheme="minorHAnsi" w:cstheme="minorHAnsi"/>
                <w:i/>
                <w:sz w:val="22"/>
                <w:szCs w:val="22"/>
              </w:rPr>
              <w:t xml:space="preserve">Why can’t you behave? Do you really want to stay in at break? Why should I put effort into the lesson when you can’t behave? </w:t>
            </w:r>
            <w:r w:rsidRPr="00FD3295">
              <w:rPr>
                <w:rFonts w:asciiTheme="minorHAnsi" w:hAnsiTheme="minorHAnsi" w:cstheme="minorHAnsi"/>
                <w:sz w:val="22"/>
                <w:szCs w:val="22"/>
              </w:rPr>
              <w:t xml:space="preserve">You might get answers that are usually less than helpful. Don’t go down the </w:t>
            </w:r>
            <w:r w:rsidR="00EB0ADF" w:rsidRPr="00FD3295">
              <w:rPr>
                <w:rFonts w:asciiTheme="minorHAnsi" w:hAnsiTheme="minorHAnsi" w:cstheme="minorHAnsi"/>
                <w:sz w:val="22"/>
                <w:szCs w:val="22"/>
              </w:rPr>
              <w:t>self-pitying</w:t>
            </w:r>
            <w:r w:rsidRPr="00FD3295">
              <w:rPr>
                <w:rFonts w:asciiTheme="minorHAnsi" w:hAnsiTheme="minorHAnsi" w:cstheme="minorHAnsi"/>
                <w:sz w:val="22"/>
                <w:szCs w:val="22"/>
              </w:rPr>
              <w:t xml:space="preserve"> road as it leads nowhere. Frankly most children and young people couldn’t care less and why should they?</w:t>
            </w:r>
          </w:p>
        </w:tc>
      </w:tr>
      <w:tr w:rsidR="008617AF" w:rsidRPr="00FD3295" w14:paraId="2F9CA9FE" w14:textId="77777777" w:rsidTr="00E10BB1">
        <w:tc>
          <w:tcPr>
            <w:tcW w:w="1809" w:type="dxa"/>
            <w:shd w:val="clear" w:color="auto" w:fill="E2EFD9" w:themeFill="accent6" w:themeFillTint="33"/>
          </w:tcPr>
          <w:p w14:paraId="5A883E6B"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b/>
                <w:sz w:val="22"/>
                <w:szCs w:val="22"/>
              </w:rPr>
              <w:t>Providing simple choices</w:t>
            </w:r>
          </w:p>
        </w:tc>
        <w:tc>
          <w:tcPr>
            <w:tcW w:w="8364" w:type="dxa"/>
          </w:tcPr>
          <w:p w14:paraId="37CF87E2" w14:textId="77777777" w:rsidR="008617AF" w:rsidRPr="00FD3295" w:rsidRDefault="008617AF" w:rsidP="00EB0ADF">
            <w:pPr>
              <w:rPr>
                <w:rFonts w:asciiTheme="minorHAnsi" w:hAnsiTheme="minorHAnsi" w:cstheme="minorHAnsi"/>
                <w:b/>
                <w:sz w:val="22"/>
                <w:szCs w:val="22"/>
              </w:rPr>
            </w:pPr>
            <w:r w:rsidRPr="00FD3295">
              <w:rPr>
                <w:rFonts w:asciiTheme="minorHAnsi" w:hAnsiTheme="minorHAnsi" w:cstheme="minorHAnsi"/>
                <w:sz w:val="22"/>
                <w:szCs w:val="22"/>
              </w:rPr>
              <w:t xml:space="preserve">Try not to box pupils in, especially if they are angry. Provide some choice as to what they do next. </w:t>
            </w:r>
            <w:r w:rsidR="00EB0ADF">
              <w:rPr>
                <w:rFonts w:asciiTheme="minorHAnsi" w:hAnsiTheme="minorHAnsi" w:cstheme="minorHAnsi"/>
                <w:i/>
                <w:sz w:val="22"/>
                <w:szCs w:val="22"/>
              </w:rPr>
              <w:t>E.g</w:t>
            </w:r>
            <w:r w:rsidRPr="00FD3295">
              <w:rPr>
                <w:rFonts w:asciiTheme="minorHAnsi" w:hAnsiTheme="minorHAnsi" w:cstheme="minorHAnsi"/>
                <w:i/>
                <w:sz w:val="22"/>
                <w:szCs w:val="22"/>
              </w:rPr>
              <w:t xml:space="preserve">. You </w:t>
            </w:r>
            <w:r w:rsidR="00EB0ADF" w:rsidRPr="00FD3295">
              <w:rPr>
                <w:rFonts w:asciiTheme="minorHAnsi" w:hAnsiTheme="minorHAnsi" w:cstheme="minorHAnsi"/>
                <w:i/>
                <w:sz w:val="22"/>
                <w:szCs w:val="22"/>
              </w:rPr>
              <w:t>can sit</w:t>
            </w:r>
            <w:r w:rsidRPr="00FD3295">
              <w:rPr>
                <w:rFonts w:asciiTheme="minorHAnsi" w:hAnsiTheme="minorHAnsi" w:cstheme="minorHAnsi"/>
                <w:i/>
                <w:sz w:val="22"/>
                <w:szCs w:val="22"/>
              </w:rPr>
              <w:t xml:space="preserve"> down here and calm yourself quietly, or if you </w:t>
            </w:r>
            <w:proofErr w:type="gramStart"/>
            <w:r w:rsidRPr="00FD3295">
              <w:rPr>
                <w:rFonts w:asciiTheme="minorHAnsi" w:hAnsiTheme="minorHAnsi" w:cstheme="minorHAnsi"/>
                <w:i/>
                <w:sz w:val="22"/>
                <w:szCs w:val="22"/>
              </w:rPr>
              <w:t>prefer,  you</w:t>
            </w:r>
            <w:proofErr w:type="gramEnd"/>
            <w:r w:rsidRPr="00FD3295">
              <w:rPr>
                <w:rFonts w:asciiTheme="minorHAnsi" w:hAnsiTheme="minorHAnsi" w:cstheme="minorHAnsi"/>
                <w:i/>
                <w:sz w:val="22"/>
                <w:szCs w:val="22"/>
              </w:rPr>
              <w:t xml:space="preserve"> can go outside and sit down on one of the benches for a few minutes.  </w:t>
            </w:r>
            <w:r w:rsidRPr="00FD3295">
              <w:rPr>
                <w:rFonts w:asciiTheme="minorHAnsi" w:hAnsiTheme="minorHAnsi" w:cstheme="minorHAnsi"/>
                <w:sz w:val="22"/>
                <w:szCs w:val="22"/>
              </w:rPr>
              <w:t xml:space="preserve">It’s the same if you are giving a warning – </w:t>
            </w:r>
            <w:r w:rsidRPr="00FD3295">
              <w:rPr>
                <w:rFonts w:asciiTheme="minorHAnsi" w:hAnsiTheme="minorHAnsi" w:cstheme="minorHAnsi"/>
                <w:i/>
                <w:sz w:val="22"/>
                <w:szCs w:val="22"/>
              </w:rPr>
              <w:t>i.e. Either we discuss this quietly in my room now or we’ll do it after school and I’ll have to inform your parents as to why you will be late home.</w:t>
            </w:r>
          </w:p>
        </w:tc>
      </w:tr>
      <w:tr w:rsidR="008617AF" w:rsidRPr="00FD3295" w14:paraId="61264693" w14:textId="77777777" w:rsidTr="00E10BB1">
        <w:tc>
          <w:tcPr>
            <w:tcW w:w="1809" w:type="dxa"/>
            <w:shd w:val="clear" w:color="auto" w:fill="E2EFD9" w:themeFill="accent6" w:themeFillTint="33"/>
          </w:tcPr>
          <w:p w14:paraId="2832344A"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Addressing the primary behaviour.</w:t>
            </w:r>
            <w:r w:rsidRPr="00FD3295">
              <w:rPr>
                <w:rFonts w:asciiTheme="minorHAnsi" w:hAnsiTheme="minorHAnsi" w:cstheme="minorHAnsi"/>
                <w:sz w:val="22"/>
                <w:szCs w:val="22"/>
              </w:rPr>
              <w:t xml:space="preserve"> </w:t>
            </w:r>
          </w:p>
          <w:p w14:paraId="290CCB82" w14:textId="77777777" w:rsidR="008617AF" w:rsidRPr="00FD3295" w:rsidRDefault="008617AF" w:rsidP="0025343A">
            <w:pPr>
              <w:rPr>
                <w:rFonts w:asciiTheme="minorHAnsi" w:hAnsiTheme="minorHAnsi" w:cstheme="minorHAnsi"/>
                <w:b/>
                <w:sz w:val="22"/>
                <w:szCs w:val="22"/>
              </w:rPr>
            </w:pPr>
          </w:p>
        </w:tc>
        <w:tc>
          <w:tcPr>
            <w:tcW w:w="8364" w:type="dxa"/>
          </w:tcPr>
          <w:p w14:paraId="6AE7FEC9"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In other words what you originally wanted them to correct. You will gain more by temporarily ignoring the secondary behaviours like swearing or rudeness towards you (as annoying as they are) during any interaction over a primary behaviour. Focus on the real issue and don’t let yourself be </w:t>
            </w:r>
            <w:r w:rsidR="00EB0ADF" w:rsidRPr="00FD3295">
              <w:rPr>
                <w:rFonts w:asciiTheme="minorHAnsi" w:hAnsiTheme="minorHAnsi" w:cstheme="minorHAnsi"/>
                <w:sz w:val="22"/>
                <w:szCs w:val="22"/>
              </w:rPr>
              <w:t>side-lined</w:t>
            </w:r>
            <w:r w:rsidRPr="00FD3295">
              <w:rPr>
                <w:rFonts w:asciiTheme="minorHAnsi" w:hAnsiTheme="minorHAnsi" w:cstheme="minorHAnsi"/>
                <w:sz w:val="22"/>
                <w:szCs w:val="22"/>
              </w:rPr>
              <w:t>. Remember if pupils are upset and angry they are more liable to swear and say things they don’t usually mean (even though they usually do at the time). Deal with the secondary behaviours later when matters have calmed down. Don’t ignore them but deal with them when the situation has calmed down.</w:t>
            </w:r>
          </w:p>
        </w:tc>
      </w:tr>
      <w:tr w:rsidR="008617AF" w:rsidRPr="00FD3295" w14:paraId="4A13C187" w14:textId="77777777" w:rsidTr="00E10BB1">
        <w:tc>
          <w:tcPr>
            <w:tcW w:w="1809" w:type="dxa"/>
            <w:shd w:val="clear" w:color="auto" w:fill="E2EFD9" w:themeFill="accent6" w:themeFillTint="33"/>
          </w:tcPr>
          <w:p w14:paraId="146E626D"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Tactical ignoring of more trivial behaviours.</w:t>
            </w:r>
            <w:r w:rsidRPr="00FD3295">
              <w:rPr>
                <w:rFonts w:asciiTheme="minorHAnsi" w:hAnsiTheme="minorHAnsi" w:cstheme="minorHAnsi"/>
                <w:sz w:val="22"/>
                <w:szCs w:val="22"/>
              </w:rPr>
              <w:t xml:space="preserve"> </w:t>
            </w:r>
          </w:p>
          <w:p w14:paraId="69C2AE16" w14:textId="77777777" w:rsidR="008617AF" w:rsidRPr="00FD3295" w:rsidRDefault="008617AF" w:rsidP="0025343A">
            <w:pPr>
              <w:jc w:val="both"/>
              <w:rPr>
                <w:rFonts w:asciiTheme="minorHAnsi" w:hAnsiTheme="minorHAnsi" w:cstheme="minorHAnsi"/>
                <w:b/>
                <w:sz w:val="22"/>
                <w:szCs w:val="22"/>
              </w:rPr>
            </w:pPr>
          </w:p>
          <w:p w14:paraId="6C9D6E90" w14:textId="77777777" w:rsidR="008617AF" w:rsidRPr="00FD3295" w:rsidRDefault="008617AF" w:rsidP="0025343A">
            <w:pPr>
              <w:jc w:val="both"/>
              <w:rPr>
                <w:rFonts w:asciiTheme="minorHAnsi" w:hAnsiTheme="minorHAnsi" w:cstheme="minorHAnsi"/>
                <w:i/>
                <w:sz w:val="22"/>
                <w:szCs w:val="22"/>
              </w:rPr>
            </w:pPr>
          </w:p>
          <w:p w14:paraId="6EA76BB7" w14:textId="77777777" w:rsidR="008617AF" w:rsidRPr="00FD3295" w:rsidRDefault="008617AF" w:rsidP="0025343A">
            <w:pPr>
              <w:jc w:val="center"/>
              <w:rPr>
                <w:rFonts w:asciiTheme="minorHAnsi" w:hAnsiTheme="minorHAnsi" w:cstheme="minorHAnsi"/>
                <w:b/>
                <w:sz w:val="22"/>
                <w:szCs w:val="22"/>
              </w:rPr>
            </w:pPr>
          </w:p>
        </w:tc>
        <w:tc>
          <w:tcPr>
            <w:tcW w:w="8364" w:type="dxa"/>
          </w:tcPr>
          <w:p w14:paraId="27DC50C8"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Discreet interventions and strategies rather than force a public confrontation. A quiet word in the ear is usually perceived as more respectful and is therefore more effective than a public dressing down. It also cuts out the ‘audience factor’. Don’t feel you need to pounce on everything. We are often aware of the pupil who may be chewing gum during a class discussion, but they may be listening and provided it’s not too obvious, no one is being disturbed or disrupted. It is therefore worth ignoring the chewing during the discussion so as not to interrupt the flow. Find a moment afterwards when the class are engaged in an activity to remind them of the rule and tell them to remove the gum. Sometimes just taking the waste bin to them is enough to get the message across. </w:t>
            </w:r>
          </w:p>
        </w:tc>
      </w:tr>
      <w:tr w:rsidR="008617AF" w:rsidRPr="00FD3295" w14:paraId="2DA206E5" w14:textId="77777777" w:rsidTr="00E10BB1">
        <w:tc>
          <w:tcPr>
            <w:tcW w:w="1809" w:type="dxa"/>
            <w:shd w:val="clear" w:color="auto" w:fill="E2EFD9" w:themeFill="accent6" w:themeFillTint="33"/>
          </w:tcPr>
          <w:p w14:paraId="72F42CB6"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t>Responding assertively.</w:t>
            </w:r>
            <w:r w:rsidRPr="00FD3295">
              <w:rPr>
                <w:rFonts w:asciiTheme="minorHAnsi" w:hAnsiTheme="minorHAnsi" w:cstheme="minorHAnsi"/>
                <w:sz w:val="22"/>
                <w:szCs w:val="22"/>
              </w:rPr>
              <w:t xml:space="preserve"> </w:t>
            </w:r>
          </w:p>
          <w:p w14:paraId="1C6425B3" w14:textId="77777777" w:rsidR="008617AF" w:rsidRPr="00FD3295" w:rsidRDefault="008617AF" w:rsidP="0025343A">
            <w:pPr>
              <w:rPr>
                <w:rFonts w:asciiTheme="minorHAnsi" w:hAnsiTheme="minorHAnsi" w:cstheme="minorHAnsi"/>
                <w:b/>
                <w:sz w:val="22"/>
                <w:szCs w:val="22"/>
              </w:rPr>
            </w:pPr>
          </w:p>
        </w:tc>
        <w:tc>
          <w:tcPr>
            <w:tcW w:w="8364" w:type="dxa"/>
          </w:tcPr>
          <w:p w14:paraId="490706F0"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Speak calmly, with firmness and authority. You are the teacher/adult. Authority from you is </w:t>
            </w:r>
            <w:r w:rsidRPr="00FD3295">
              <w:rPr>
                <w:rFonts w:asciiTheme="minorHAnsi" w:hAnsiTheme="minorHAnsi" w:cstheme="minorHAnsi"/>
                <w:sz w:val="22"/>
                <w:szCs w:val="22"/>
                <w:u w:val="single"/>
              </w:rPr>
              <w:t>expected</w:t>
            </w:r>
            <w:r w:rsidRPr="00FD3295">
              <w:rPr>
                <w:rFonts w:asciiTheme="minorHAnsi" w:hAnsiTheme="minorHAnsi" w:cstheme="minorHAnsi"/>
                <w:sz w:val="22"/>
                <w:szCs w:val="22"/>
              </w:rPr>
              <w:t xml:space="preserve"> by children and young people. Say clearly and calmly what you want them to do and repeat it if necessary. Human beings are tuned into listening and paying attention to voices of authority. Be clear about what you want and believe in what you’re saying. Be aware there is a big difference between assertion and aggression. The former is clear, no nonsense, responsible and compassionate. The latter simply reflects unresolved issues in the adult.</w:t>
            </w:r>
          </w:p>
        </w:tc>
      </w:tr>
      <w:tr w:rsidR="008617AF" w:rsidRPr="00FD3295" w14:paraId="5389AA28" w14:textId="77777777" w:rsidTr="00E10BB1">
        <w:tc>
          <w:tcPr>
            <w:tcW w:w="1809" w:type="dxa"/>
            <w:shd w:val="clear" w:color="auto" w:fill="E2EFD9" w:themeFill="accent6" w:themeFillTint="33"/>
          </w:tcPr>
          <w:p w14:paraId="3BEF53A3"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Honesty.</w:t>
            </w:r>
          </w:p>
          <w:p w14:paraId="676862E3" w14:textId="77777777" w:rsidR="008617AF" w:rsidRPr="00FD3295" w:rsidRDefault="008617AF" w:rsidP="0025343A">
            <w:pPr>
              <w:jc w:val="center"/>
              <w:rPr>
                <w:rFonts w:asciiTheme="minorHAnsi" w:hAnsiTheme="minorHAnsi" w:cstheme="minorHAnsi"/>
                <w:b/>
                <w:sz w:val="22"/>
                <w:szCs w:val="22"/>
              </w:rPr>
            </w:pPr>
          </w:p>
        </w:tc>
        <w:tc>
          <w:tcPr>
            <w:tcW w:w="8364" w:type="dxa"/>
          </w:tcPr>
          <w:p w14:paraId="2AA69407"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Children know when they are being patronised and the most difficult often see through it a lot quicker and will respond accordingly. When you use praise explain why you are praising, i.e. </w:t>
            </w:r>
            <w:r w:rsidRPr="00FD3295">
              <w:rPr>
                <w:rFonts w:asciiTheme="minorHAnsi" w:hAnsiTheme="minorHAnsi" w:cstheme="minorHAnsi"/>
                <w:i/>
                <w:sz w:val="22"/>
                <w:szCs w:val="22"/>
              </w:rPr>
              <w:t xml:space="preserve">Well done. You’ve tried hard and produced a good drawing. Your use of tone is </w:t>
            </w:r>
            <w:r w:rsidRPr="00FD3295">
              <w:rPr>
                <w:rFonts w:asciiTheme="minorHAnsi" w:hAnsiTheme="minorHAnsi" w:cstheme="minorHAnsi"/>
                <w:i/>
                <w:sz w:val="22"/>
                <w:szCs w:val="22"/>
              </w:rPr>
              <w:lastRenderedPageBreak/>
              <w:t>effective and gives the work atmosphere.</w:t>
            </w:r>
            <w:r w:rsidRPr="00FD3295">
              <w:rPr>
                <w:rFonts w:asciiTheme="minorHAnsi" w:hAnsiTheme="minorHAnsi" w:cstheme="minorHAnsi"/>
                <w:sz w:val="22"/>
                <w:szCs w:val="22"/>
              </w:rPr>
              <w:t xml:space="preserve"> It’s the same with critical comments – explain why, but temper with something positive. </w:t>
            </w:r>
            <w:r w:rsidRPr="00FD3295">
              <w:rPr>
                <w:rFonts w:asciiTheme="minorHAnsi" w:hAnsiTheme="minorHAnsi" w:cstheme="minorHAnsi"/>
                <w:i/>
                <w:sz w:val="22"/>
                <w:szCs w:val="22"/>
              </w:rPr>
              <w:t xml:space="preserve">i.e. I think the idea is imaginative and your story shows promise, however you need to check on your spelling. </w:t>
            </w:r>
            <w:r w:rsidRPr="00FD3295">
              <w:rPr>
                <w:rFonts w:asciiTheme="minorHAnsi" w:hAnsiTheme="minorHAnsi" w:cstheme="minorHAnsi"/>
                <w:sz w:val="22"/>
                <w:szCs w:val="22"/>
              </w:rPr>
              <w:t xml:space="preserve">Praise can sound superficial if it’s not supported by an explanation. </w:t>
            </w:r>
          </w:p>
        </w:tc>
      </w:tr>
      <w:tr w:rsidR="008617AF" w:rsidRPr="00FD3295" w14:paraId="50A35099" w14:textId="77777777" w:rsidTr="00E10BB1">
        <w:tc>
          <w:tcPr>
            <w:tcW w:w="1809" w:type="dxa"/>
            <w:shd w:val="clear" w:color="auto" w:fill="E2EFD9" w:themeFill="accent6" w:themeFillTint="33"/>
          </w:tcPr>
          <w:p w14:paraId="4E007026" w14:textId="02B5C0C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lastRenderedPageBreak/>
              <w:br w:type="page"/>
            </w:r>
            <w:r w:rsidRPr="00FD3295">
              <w:rPr>
                <w:rFonts w:asciiTheme="minorHAnsi" w:hAnsiTheme="minorHAnsi" w:cstheme="minorHAnsi"/>
                <w:b/>
                <w:sz w:val="22"/>
                <w:szCs w:val="22"/>
              </w:rPr>
              <w:t>Diffusing or re-directing potential conflicts.</w:t>
            </w:r>
          </w:p>
        </w:tc>
        <w:tc>
          <w:tcPr>
            <w:tcW w:w="8364" w:type="dxa"/>
          </w:tcPr>
          <w:p w14:paraId="01DB2EE9"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Don’t be part of the problem. Walk purposely rather than run to a fight or a loud argument. Sometimes an over eager sense of urgency from adults in such circumstances may cause excitement and panic, especially if a fight is brewing. Speak firmly and clearly as you approach the situation. Keep your voice calm. Move onlookers and ‘cheerleaders’ or take combatants aside from the group </w:t>
            </w:r>
            <w:r w:rsidRPr="00FD3295">
              <w:rPr>
                <w:rFonts w:asciiTheme="minorHAnsi" w:hAnsiTheme="minorHAnsi" w:cstheme="minorHAnsi"/>
                <w:i/>
                <w:sz w:val="22"/>
                <w:szCs w:val="22"/>
              </w:rPr>
              <w:t xml:space="preserve">– i.e. OK everyone quietly and sensibly back to your seats/ classrooms/ please – now. </w:t>
            </w:r>
            <w:r w:rsidRPr="00FD3295">
              <w:rPr>
                <w:rFonts w:asciiTheme="minorHAnsi" w:hAnsiTheme="minorHAnsi" w:cstheme="minorHAnsi"/>
                <w:sz w:val="22"/>
                <w:szCs w:val="22"/>
              </w:rPr>
              <w:t xml:space="preserve">Speak quietly to the pupils involved but loud enough for them to hear. Give them clear directions.  Remember you are in charge – </w:t>
            </w:r>
            <w:r w:rsidRPr="00FD3295">
              <w:rPr>
                <w:rFonts w:asciiTheme="minorHAnsi" w:hAnsiTheme="minorHAnsi" w:cstheme="minorHAnsi"/>
                <w:i/>
                <w:sz w:val="22"/>
                <w:szCs w:val="22"/>
              </w:rPr>
              <w:t xml:space="preserve">i.e. I want you to move away from each other and sit down.  </w:t>
            </w:r>
          </w:p>
        </w:tc>
      </w:tr>
      <w:tr w:rsidR="008617AF" w:rsidRPr="00FD3295" w14:paraId="2ECDE719" w14:textId="77777777" w:rsidTr="00E10BB1">
        <w:tc>
          <w:tcPr>
            <w:tcW w:w="1809" w:type="dxa"/>
            <w:shd w:val="clear" w:color="auto" w:fill="E2EFD9" w:themeFill="accent6" w:themeFillTint="33"/>
          </w:tcPr>
          <w:p w14:paraId="2457E104"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Issuing calm directions and warnings.</w:t>
            </w:r>
          </w:p>
          <w:p w14:paraId="5A60225B" w14:textId="77777777" w:rsidR="008617AF" w:rsidRPr="00FD3295" w:rsidRDefault="008617AF" w:rsidP="0025343A">
            <w:pPr>
              <w:jc w:val="center"/>
              <w:rPr>
                <w:rFonts w:asciiTheme="minorHAnsi" w:hAnsiTheme="minorHAnsi" w:cstheme="minorHAnsi"/>
                <w:b/>
                <w:sz w:val="22"/>
                <w:szCs w:val="22"/>
              </w:rPr>
            </w:pPr>
          </w:p>
        </w:tc>
        <w:tc>
          <w:tcPr>
            <w:tcW w:w="8364" w:type="dxa"/>
          </w:tcPr>
          <w:p w14:paraId="3512D6F9"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Avoid using</w:t>
            </w:r>
            <w:r w:rsidRPr="00FD3295">
              <w:rPr>
                <w:rFonts w:asciiTheme="minorHAnsi" w:hAnsiTheme="minorHAnsi" w:cstheme="minorHAnsi"/>
                <w:b/>
                <w:sz w:val="22"/>
                <w:szCs w:val="22"/>
              </w:rPr>
              <w:t xml:space="preserve"> </w:t>
            </w:r>
            <w:r w:rsidRPr="00FD3295">
              <w:rPr>
                <w:rFonts w:asciiTheme="minorHAnsi" w:hAnsiTheme="minorHAnsi" w:cstheme="minorHAnsi"/>
                <w:sz w:val="22"/>
                <w:szCs w:val="22"/>
              </w:rPr>
              <w:t>emotionally charged corrections. Don’t lecture. This can come across as passive because it tends to be delivered with exasperation. Say what you want them to do. If you need to warn make sure you really can carry out the sanction if the behaviour is repeated.</w:t>
            </w:r>
          </w:p>
        </w:tc>
      </w:tr>
      <w:tr w:rsidR="008617AF" w:rsidRPr="00FD3295" w14:paraId="145812D9" w14:textId="77777777" w:rsidTr="00E10BB1">
        <w:tc>
          <w:tcPr>
            <w:tcW w:w="1809" w:type="dxa"/>
            <w:shd w:val="clear" w:color="auto" w:fill="E2EFD9" w:themeFill="accent6" w:themeFillTint="33"/>
          </w:tcPr>
          <w:p w14:paraId="2C277F5A"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Being flexible.</w:t>
            </w:r>
          </w:p>
          <w:p w14:paraId="024D6E4D" w14:textId="77777777" w:rsidR="008617AF" w:rsidRPr="00FD3295" w:rsidRDefault="008617AF" w:rsidP="0025343A">
            <w:pPr>
              <w:jc w:val="center"/>
              <w:rPr>
                <w:rFonts w:asciiTheme="minorHAnsi" w:hAnsiTheme="minorHAnsi" w:cstheme="minorHAnsi"/>
                <w:b/>
                <w:sz w:val="22"/>
                <w:szCs w:val="22"/>
              </w:rPr>
            </w:pPr>
          </w:p>
        </w:tc>
        <w:tc>
          <w:tcPr>
            <w:tcW w:w="8364" w:type="dxa"/>
          </w:tcPr>
          <w:p w14:paraId="6F8D21D6"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Remind or re-state the rule, but bear in mind rigidity around rules can be as much of a problem as not having rules at all. Sometimes a compromise is a small but significant move towards the right direction and sometimes it’s the best you’ll get at the time. (Learn to tune into situations by listening to what kids are saying, what words they choose and take note of their body language – what is it telling you?)  Please don’t do what so many adults do and see confrontations with children and young people as a ‘must win’ for you. It isn’t about winning or losing. Your job is to manage behaviour not change it. Sometimes damage limitation is the right answer to a seemingly impossible problem even though it might mean compromising your intended outcome. </w:t>
            </w:r>
          </w:p>
        </w:tc>
      </w:tr>
      <w:tr w:rsidR="008617AF" w:rsidRPr="00FD3295" w14:paraId="7EABCDB4" w14:textId="77777777" w:rsidTr="00E10BB1">
        <w:tc>
          <w:tcPr>
            <w:tcW w:w="1809" w:type="dxa"/>
            <w:shd w:val="clear" w:color="auto" w:fill="E2EFD9" w:themeFill="accent6" w:themeFillTint="33"/>
          </w:tcPr>
          <w:p w14:paraId="11D7BBDE"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Giving yourself time and space to manage.</w:t>
            </w:r>
          </w:p>
          <w:p w14:paraId="1C4EED7F" w14:textId="77777777" w:rsidR="008617AF" w:rsidRPr="00FD3295" w:rsidRDefault="008617AF" w:rsidP="0025343A">
            <w:pPr>
              <w:jc w:val="center"/>
              <w:rPr>
                <w:rFonts w:asciiTheme="minorHAnsi" w:hAnsiTheme="minorHAnsi" w:cstheme="minorHAnsi"/>
                <w:b/>
                <w:sz w:val="22"/>
                <w:szCs w:val="22"/>
              </w:rPr>
            </w:pPr>
          </w:p>
        </w:tc>
        <w:tc>
          <w:tcPr>
            <w:tcW w:w="8364" w:type="dxa"/>
          </w:tcPr>
          <w:p w14:paraId="1AF9DD4F"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You don’t have to do it all at once. Deal with secondary behaviours (and other matters relating to more serious behaviours) later when matters have calmed down. Usually a one to one chat a day or so later can be an effective strategy in terms of making a well thought out and reasoned point. If a pupil refuses to carry out an instruction, repeat it calmly. Use </w:t>
            </w:r>
            <w:r w:rsidRPr="00FD3295">
              <w:rPr>
                <w:rFonts w:asciiTheme="minorHAnsi" w:hAnsiTheme="minorHAnsi" w:cstheme="minorHAnsi"/>
                <w:i/>
                <w:sz w:val="22"/>
                <w:szCs w:val="22"/>
              </w:rPr>
              <w:t>I would like you to……</w:t>
            </w:r>
            <w:r w:rsidRPr="00FD3295">
              <w:rPr>
                <w:rFonts w:asciiTheme="minorHAnsi" w:hAnsiTheme="minorHAnsi" w:cstheme="minorHAnsi"/>
                <w:sz w:val="22"/>
                <w:szCs w:val="22"/>
              </w:rPr>
              <w:t xml:space="preserve">or </w:t>
            </w:r>
            <w:r w:rsidRPr="00FD3295">
              <w:rPr>
                <w:rFonts w:asciiTheme="minorHAnsi" w:hAnsiTheme="minorHAnsi" w:cstheme="minorHAnsi"/>
                <w:i/>
                <w:sz w:val="22"/>
                <w:szCs w:val="22"/>
              </w:rPr>
              <w:t>I want you to………</w:t>
            </w:r>
            <w:r w:rsidRPr="00FD3295">
              <w:rPr>
                <w:rFonts w:asciiTheme="minorHAnsi" w:hAnsiTheme="minorHAnsi" w:cstheme="minorHAnsi"/>
                <w:sz w:val="22"/>
                <w:szCs w:val="22"/>
              </w:rPr>
              <w:t xml:space="preserve"> etc. Be polite and use </w:t>
            </w:r>
            <w:r w:rsidRPr="00FD3295">
              <w:rPr>
                <w:rFonts w:asciiTheme="minorHAnsi" w:hAnsiTheme="minorHAnsi" w:cstheme="minorHAnsi"/>
                <w:i/>
                <w:sz w:val="22"/>
                <w:szCs w:val="22"/>
              </w:rPr>
              <w:t>please</w:t>
            </w:r>
            <w:r w:rsidRPr="00FD3295">
              <w:rPr>
                <w:rFonts w:asciiTheme="minorHAnsi" w:hAnsiTheme="minorHAnsi" w:cstheme="minorHAnsi"/>
                <w:sz w:val="22"/>
                <w:szCs w:val="22"/>
              </w:rPr>
              <w:t xml:space="preserve"> and </w:t>
            </w:r>
            <w:r w:rsidRPr="00FD3295">
              <w:rPr>
                <w:rFonts w:asciiTheme="minorHAnsi" w:hAnsiTheme="minorHAnsi" w:cstheme="minorHAnsi"/>
                <w:i/>
                <w:sz w:val="22"/>
                <w:szCs w:val="22"/>
              </w:rPr>
              <w:t xml:space="preserve">thank you </w:t>
            </w:r>
            <w:r w:rsidRPr="00FD3295">
              <w:rPr>
                <w:rFonts w:asciiTheme="minorHAnsi" w:hAnsiTheme="minorHAnsi" w:cstheme="minorHAnsi"/>
                <w:sz w:val="22"/>
                <w:szCs w:val="22"/>
              </w:rPr>
              <w:t>as you are more likely to get a polite response. If you feel they are digging in and not budging, move others around them. If they then don’t disrupt, leave them and deal with after the lesson. Sometimes, giving the situation space and time results in greater compliance in the end. If they refuse and continue to disrupt, call for support. Don’t confront unnecessarily or threaten – it will only make matters worse. Complete intransigence requires flexibility and room to move – the opposite to the behaviour being displayed. It may be useful to say ‘OK well there’s no point in wasting time waiting for you to move, I need to continue with the lesson and we’ll deal with this later. Or ‘I can see we’re getting nowhere and I’m sorry that you’re so angry/upset/ unable to see the damage you’re doing but we have to move on.</w:t>
            </w:r>
          </w:p>
        </w:tc>
      </w:tr>
      <w:tr w:rsidR="008617AF" w:rsidRPr="00FD3295" w14:paraId="264643E3" w14:textId="77777777" w:rsidTr="00E10BB1">
        <w:tc>
          <w:tcPr>
            <w:tcW w:w="1809" w:type="dxa"/>
            <w:shd w:val="clear" w:color="auto" w:fill="E2EFD9" w:themeFill="accent6" w:themeFillTint="33"/>
          </w:tcPr>
          <w:p w14:paraId="1FFF6076" w14:textId="77777777" w:rsidR="008617AF" w:rsidRPr="00FD3295" w:rsidRDefault="008617AF" w:rsidP="0025343A">
            <w:pPr>
              <w:rPr>
                <w:rFonts w:asciiTheme="minorHAnsi" w:hAnsiTheme="minorHAnsi" w:cstheme="minorHAnsi"/>
                <w:i/>
                <w:sz w:val="22"/>
                <w:szCs w:val="22"/>
              </w:rPr>
            </w:pPr>
            <w:r w:rsidRPr="00FD3295">
              <w:rPr>
                <w:rFonts w:asciiTheme="minorHAnsi" w:hAnsiTheme="minorHAnsi" w:cstheme="minorHAnsi"/>
                <w:b/>
                <w:sz w:val="22"/>
                <w:szCs w:val="22"/>
              </w:rPr>
              <w:t xml:space="preserve">Employing a respectful manner </w:t>
            </w:r>
            <w:r w:rsidRPr="00FD3295">
              <w:rPr>
                <w:rFonts w:asciiTheme="minorHAnsi" w:hAnsiTheme="minorHAnsi" w:cstheme="minorHAnsi"/>
                <w:b/>
                <w:i/>
                <w:sz w:val="22"/>
                <w:szCs w:val="22"/>
              </w:rPr>
              <w:t>whatever the circumstances</w:t>
            </w:r>
            <w:r w:rsidRPr="00FD3295">
              <w:rPr>
                <w:rFonts w:asciiTheme="minorHAnsi" w:hAnsiTheme="minorHAnsi" w:cstheme="minorHAnsi"/>
                <w:b/>
                <w:sz w:val="22"/>
                <w:szCs w:val="22"/>
              </w:rPr>
              <w:t>.</w:t>
            </w:r>
          </w:p>
          <w:p w14:paraId="23246244" w14:textId="77777777" w:rsidR="008617AF" w:rsidRPr="00FD3295" w:rsidRDefault="008617AF" w:rsidP="0025343A">
            <w:pPr>
              <w:jc w:val="center"/>
              <w:rPr>
                <w:rFonts w:asciiTheme="minorHAnsi" w:hAnsiTheme="minorHAnsi" w:cstheme="minorHAnsi"/>
                <w:b/>
                <w:sz w:val="22"/>
                <w:szCs w:val="22"/>
              </w:rPr>
            </w:pPr>
          </w:p>
        </w:tc>
        <w:tc>
          <w:tcPr>
            <w:tcW w:w="8364" w:type="dxa"/>
          </w:tcPr>
          <w:p w14:paraId="45DA848C" w14:textId="54A29092"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sz w:val="22"/>
                <w:szCs w:val="22"/>
              </w:rPr>
              <w:t xml:space="preserve">You set the tone. Don’t expect to receive respect if you can’t give it. Shouting and other forms of aggressive and hostile behaviour from teachers and adults towards any child, especially those with social, emotional and behavioural difficulties (BESD), is pointless. It will, more often than not achieve the opposite effect to the one intended. In </w:t>
            </w:r>
            <w:r w:rsidR="00022618" w:rsidRPr="00FD3295">
              <w:rPr>
                <w:rFonts w:asciiTheme="minorHAnsi" w:hAnsiTheme="minorHAnsi" w:cstheme="minorHAnsi"/>
                <w:sz w:val="22"/>
                <w:szCs w:val="22"/>
              </w:rPr>
              <w:t>fact,</w:t>
            </w:r>
            <w:r w:rsidRPr="00FD3295">
              <w:rPr>
                <w:rFonts w:asciiTheme="minorHAnsi" w:hAnsiTheme="minorHAnsi" w:cstheme="minorHAnsi"/>
                <w:sz w:val="22"/>
                <w:szCs w:val="22"/>
              </w:rPr>
              <w:t xml:space="preserve"> it can be dangerous, especially if you are dealing with a child or young person who is in a troubled and emotional state already and could lead to a worse confrontation. It’s sometimes appropriate to raise your voice slightly in a controlled manner, but shouting and screaming is understandably interpreted as out of control. If you listen to the language pupils use when describing such teacher/adult behaviour there’s a clue. ‘she’s lost it’ or ‘he went into one’. Very few of us respond well to shouting and screaming. It’s painful to hear, more likely to wind us up even more and it feels unsafe when the adult is perceived to be out of control. Schools are not places for distressed adults to vent their spleens. </w:t>
            </w:r>
          </w:p>
          <w:p w14:paraId="6B1BD163" w14:textId="77777777" w:rsidR="008617AF" w:rsidRPr="00FD3295" w:rsidRDefault="008617AF" w:rsidP="0025343A">
            <w:pPr>
              <w:rPr>
                <w:rFonts w:asciiTheme="minorHAnsi" w:hAnsiTheme="minorHAnsi" w:cstheme="minorHAnsi"/>
                <w:sz w:val="22"/>
                <w:szCs w:val="22"/>
              </w:rPr>
            </w:pPr>
          </w:p>
          <w:p w14:paraId="253CBDB3" w14:textId="69BA57CE"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 xml:space="preserve">Strange as it may seem, even the most difficult and seemingly unreasonable young person expects you to manage their behaviour. Hostile responses such as shouting, sarcasm, humiliation and other forms of bullying undermine our professionalism. They display such a lack of respect that it isn’t surprising when children use similar tactics as a response. </w:t>
            </w:r>
            <w:r w:rsidRPr="00FD3295">
              <w:rPr>
                <w:rFonts w:asciiTheme="minorHAnsi" w:hAnsiTheme="minorHAnsi" w:cstheme="minorHAnsi"/>
                <w:sz w:val="22"/>
                <w:szCs w:val="22"/>
              </w:rPr>
              <w:lastRenderedPageBreak/>
              <w:t xml:space="preserve">Teachers that bully may occasionally get (more compliant) children to be quiet, but often at the expense of their learning. If you bully them, you may achieve some co-operation, but resentment is likely being stored up for later use against you. Ask yourself the question, </w:t>
            </w:r>
            <w:r w:rsidR="00022618" w:rsidRPr="00FD3295">
              <w:rPr>
                <w:rFonts w:asciiTheme="minorHAnsi" w:hAnsiTheme="minorHAnsi" w:cstheme="minorHAnsi"/>
                <w:i/>
                <w:sz w:val="22"/>
                <w:szCs w:val="22"/>
              </w:rPr>
              <w:t>how</w:t>
            </w:r>
            <w:r w:rsidRPr="00FD3295">
              <w:rPr>
                <w:rFonts w:asciiTheme="minorHAnsi" w:hAnsiTheme="minorHAnsi" w:cstheme="minorHAnsi"/>
                <w:i/>
                <w:sz w:val="22"/>
                <w:szCs w:val="22"/>
              </w:rPr>
              <w:t xml:space="preserve"> would I respond to sarcasm and humiliation? How would I like someone screaming at me? </w:t>
            </w:r>
            <w:r w:rsidRPr="00FD3295">
              <w:rPr>
                <w:rFonts w:asciiTheme="minorHAnsi" w:hAnsiTheme="minorHAnsi" w:cstheme="minorHAnsi"/>
                <w:sz w:val="22"/>
                <w:szCs w:val="22"/>
              </w:rPr>
              <w:t xml:space="preserve">Waiting quietly for a response and looking clearly intent on starting the lesson is more powerful than shouting over noise. It takes confidence maybe to pull it off but you need to work on it. That means practise it. Children tend to respond noisily to noisy teachers and vice versa. As the adult you must set the tone. If they enter the classroom noisily, send them out of the class and get them to line up again. </w:t>
            </w:r>
          </w:p>
        </w:tc>
      </w:tr>
      <w:tr w:rsidR="008617AF" w:rsidRPr="00FD3295" w14:paraId="7045B240" w14:textId="77777777" w:rsidTr="00E10BB1">
        <w:tc>
          <w:tcPr>
            <w:tcW w:w="1809" w:type="dxa"/>
            <w:shd w:val="clear" w:color="auto" w:fill="E2EFD9" w:themeFill="accent6" w:themeFillTint="33"/>
          </w:tcPr>
          <w:p w14:paraId="70A7165B" w14:textId="77777777" w:rsidR="008617AF" w:rsidRPr="00FD3295" w:rsidRDefault="008617AF" w:rsidP="0025343A">
            <w:pPr>
              <w:rPr>
                <w:rFonts w:asciiTheme="minorHAnsi" w:hAnsiTheme="minorHAnsi" w:cstheme="minorHAnsi"/>
                <w:sz w:val="22"/>
                <w:szCs w:val="22"/>
              </w:rPr>
            </w:pPr>
            <w:r w:rsidRPr="00FD3295">
              <w:rPr>
                <w:rFonts w:asciiTheme="minorHAnsi" w:hAnsiTheme="minorHAnsi" w:cstheme="minorHAnsi"/>
                <w:b/>
                <w:sz w:val="22"/>
                <w:szCs w:val="22"/>
              </w:rPr>
              <w:lastRenderedPageBreak/>
              <w:t>Transitions</w:t>
            </w:r>
          </w:p>
          <w:p w14:paraId="5511986B" w14:textId="77777777" w:rsidR="008617AF" w:rsidRPr="00FD3295" w:rsidRDefault="008617AF" w:rsidP="0025343A">
            <w:pPr>
              <w:jc w:val="center"/>
              <w:rPr>
                <w:rFonts w:asciiTheme="minorHAnsi" w:hAnsiTheme="minorHAnsi" w:cstheme="minorHAnsi"/>
                <w:b/>
                <w:sz w:val="22"/>
                <w:szCs w:val="22"/>
              </w:rPr>
            </w:pPr>
          </w:p>
        </w:tc>
        <w:tc>
          <w:tcPr>
            <w:tcW w:w="8364" w:type="dxa"/>
          </w:tcPr>
          <w:p w14:paraId="1F112859" w14:textId="77777777" w:rsidR="008617AF" w:rsidRPr="00FD3295" w:rsidRDefault="008617AF" w:rsidP="0025343A">
            <w:pPr>
              <w:rPr>
                <w:rFonts w:asciiTheme="minorHAnsi" w:hAnsiTheme="minorHAnsi" w:cstheme="minorHAnsi"/>
                <w:b/>
                <w:sz w:val="22"/>
                <w:szCs w:val="22"/>
              </w:rPr>
            </w:pPr>
            <w:r w:rsidRPr="00FD3295">
              <w:rPr>
                <w:rFonts w:asciiTheme="minorHAnsi" w:hAnsiTheme="minorHAnsi" w:cstheme="minorHAnsi"/>
                <w:sz w:val="22"/>
                <w:szCs w:val="22"/>
              </w:rPr>
              <w:t>Planning is necessary for all possible changes. Many children and young people (and some adults) don’t handle change very well and this can lead to complications. Prepare pupils for all changes, big or small. A change of activity, new room, new teacher, new year group, new school – all transitions are potentially anxious times for pupils, so make sure you plan for these beforehand and prepare your pupils well. It’s always best to deal with issues prior to the change happening.</w:t>
            </w:r>
          </w:p>
        </w:tc>
      </w:tr>
    </w:tbl>
    <w:p w14:paraId="3CD42BE0" w14:textId="77777777" w:rsidR="002E762A" w:rsidRDefault="002E762A" w:rsidP="00AC27EE">
      <w:pPr>
        <w:ind w:right="5976"/>
        <w:rPr>
          <w:rFonts w:eastAsia="Calibri" w:cs="Arial"/>
          <w:b/>
          <w:sz w:val="20"/>
          <w:szCs w:val="20"/>
        </w:rPr>
      </w:pPr>
    </w:p>
    <w:p w14:paraId="32A3F622" w14:textId="77777777" w:rsidR="0025343A" w:rsidRDefault="0025343A" w:rsidP="00AC27EE">
      <w:pPr>
        <w:ind w:right="5976"/>
        <w:rPr>
          <w:rFonts w:ascii="Calibri" w:hAnsi="Calibri" w:cs="Calibri"/>
          <w:sz w:val="22"/>
          <w:szCs w:val="22"/>
          <w:vertAlign w:val="subscript"/>
        </w:rPr>
      </w:pPr>
    </w:p>
    <w:p w14:paraId="57265450" w14:textId="77777777" w:rsidR="0025343A" w:rsidRDefault="0025343A" w:rsidP="00AC27EE">
      <w:pPr>
        <w:ind w:right="5976"/>
        <w:rPr>
          <w:rFonts w:ascii="Calibri" w:hAnsi="Calibri" w:cs="Calibri"/>
          <w:sz w:val="22"/>
          <w:szCs w:val="22"/>
          <w:vertAlign w:val="subscript"/>
        </w:rPr>
      </w:pPr>
    </w:p>
    <w:p w14:paraId="747D525B" w14:textId="77777777" w:rsidR="0025343A" w:rsidRDefault="0025343A" w:rsidP="00AC27EE">
      <w:pPr>
        <w:ind w:right="5976"/>
        <w:rPr>
          <w:rFonts w:ascii="Calibri" w:hAnsi="Calibri" w:cs="Calibri"/>
          <w:sz w:val="22"/>
          <w:szCs w:val="22"/>
          <w:vertAlign w:val="subscript"/>
        </w:rPr>
      </w:pPr>
    </w:p>
    <w:p w14:paraId="06CD7056" w14:textId="77777777" w:rsidR="0025343A" w:rsidRDefault="0025343A" w:rsidP="00AC27EE">
      <w:pPr>
        <w:ind w:right="5976"/>
        <w:rPr>
          <w:rFonts w:ascii="Calibri" w:hAnsi="Calibri" w:cs="Calibri"/>
          <w:sz w:val="22"/>
          <w:szCs w:val="22"/>
          <w:vertAlign w:val="subscript"/>
        </w:rPr>
      </w:pPr>
    </w:p>
    <w:p w14:paraId="125B4FB6" w14:textId="77777777" w:rsidR="0025343A" w:rsidRDefault="0025343A" w:rsidP="00AC27EE">
      <w:pPr>
        <w:ind w:right="5976"/>
        <w:rPr>
          <w:rFonts w:ascii="Calibri" w:hAnsi="Calibri" w:cs="Calibri"/>
          <w:sz w:val="22"/>
          <w:szCs w:val="22"/>
          <w:vertAlign w:val="subscript"/>
        </w:rPr>
      </w:pPr>
    </w:p>
    <w:p w14:paraId="540DC2FF" w14:textId="77777777" w:rsidR="0025343A" w:rsidRDefault="0025343A" w:rsidP="00AC27EE">
      <w:pPr>
        <w:ind w:right="5976"/>
        <w:rPr>
          <w:rFonts w:ascii="Calibri" w:hAnsi="Calibri" w:cs="Calibri"/>
          <w:sz w:val="22"/>
          <w:szCs w:val="22"/>
          <w:vertAlign w:val="subscript"/>
        </w:rPr>
      </w:pPr>
    </w:p>
    <w:p w14:paraId="2EFE8E39" w14:textId="77777777" w:rsidR="0025343A" w:rsidRDefault="0025343A" w:rsidP="00AC27EE">
      <w:pPr>
        <w:ind w:right="5976"/>
        <w:rPr>
          <w:rFonts w:ascii="Calibri" w:hAnsi="Calibri" w:cs="Calibri"/>
          <w:sz w:val="22"/>
          <w:szCs w:val="22"/>
          <w:vertAlign w:val="subscript"/>
        </w:rPr>
      </w:pPr>
    </w:p>
    <w:p w14:paraId="76A2F586" w14:textId="77777777" w:rsidR="0025343A" w:rsidRDefault="0025343A" w:rsidP="00AC27EE">
      <w:pPr>
        <w:ind w:right="5976"/>
        <w:rPr>
          <w:rFonts w:ascii="Calibri" w:hAnsi="Calibri" w:cs="Calibri"/>
          <w:sz w:val="22"/>
          <w:szCs w:val="22"/>
          <w:vertAlign w:val="subscript"/>
        </w:rPr>
      </w:pPr>
    </w:p>
    <w:p w14:paraId="64B20732" w14:textId="77777777" w:rsidR="0025343A" w:rsidRDefault="0025343A" w:rsidP="00AC27EE">
      <w:pPr>
        <w:ind w:right="5976"/>
        <w:rPr>
          <w:rFonts w:ascii="Calibri" w:hAnsi="Calibri" w:cs="Calibri"/>
          <w:sz w:val="22"/>
          <w:szCs w:val="22"/>
          <w:vertAlign w:val="subscript"/>
        </w:rPr>
      </w:pPr>
    </w:p>
    <w:p w14:paraId="1CCAEA33" w14:textId="77777777" w:rsidR="0025343A" w:rsidRDefault="0025343A" w:rsidP="00AC27EE">
      <w:pPr>
        <w:ind w:right="5976"/>
        <w:rPr>
          <w:rFonts w:ascii="Calibri" w:hAnsi="Calibri" w:cs="Calibri"/>
          <w:sz w:val="22"/>
          <w:szCs w:val="22"/>
          <w:vertAlign w:val="subscript"/>
        </w:rPr>
      </w:pPr>
    </w:p>
    <w:p w14:paraId="2F87629F" w14:textId="77777777" w:rsidR="0025343A" w:rsidRDefault="0025343A" w:rsidP="00AC27EE">
      <w:pPr>
        <w:ind w:right="5976"/>
        <w:rPr>
          <w:rFonts w:ascii="Calibri" w:hAnsi="Calibri" w:cs="Calibri"/>
          <w:sz w:val="22"/>
          <w:szCs w:val="22"/>
          <w:vertAlign w:val="subscript"/>
        </w:rPr>
      </w:pPr>
    </w:p>
    <w:p w14:paraId="77DF3B29" w14:textId="77777777" w:rsidR="0025343A" w:rsidRDefault="0025343A" w:rsidP="00AC27EE">
      <w:pPr>
        <w:ind w:right="5976"/>
        <w:rPr>
          <w:rFonts w:ascii="Calibri" w:hAnsi="Calibri" w:cs="Calibri"/>
          <w:sz w:val="22"/>
          <w:szCs w:val="22"/>
          <w:vertAlign w:val="subscript"/>
        </w:rPr>
      </w:pPr>
    </w:p>
    <w:p w14:paraId="49ED8616" w14:textId="77777777" w:rsidR="0025343A" w:rsidRDefault="0025343A" w:rsidP="00AC27EE">
      <w:pPr>
        <w:ind w:right="5976"/>
        <w:rPr>
          <w:rFonts w:ascii="Calibri" w:hAnsi="Calibri" w:cs="Calibri"/>
          <w:sz w:val="22"/>
          <w:szCs w:val="22"/>
          <w:vertAlign w:val="subscript"/>
        </w:rPr>
      </w:pPr>
    </w:p>
    <w:p w14:paraId="383DCCF0" w14:textId="77777777" w:rsidR="0025343A" w:rsidRDefault="0025343A" w:rsidP="00AC27EE">
      <w:pPr>
        <w:ind w:right="5976"/>
        <w:rPr>
          <w:rFonts w:ascii="Calibri" w:hAnsi="Calibri" w:cs="Calibri"/>
          <w:sz w:val="22"/>
          <w:szCs w:val="22"/>
          <w:vertAlign w:val="subscript"/>
        </w:rPr>
      </w:pPr>
    </w:p>
    <w:p w14:paraId="35EBEFF3" w14:textId="77777777" w:rsidR="0025343A" w:rsidRDefault="0025343A" w:rsidP="00AC27EE">
      <w:pPr>
        <w:ind w:right="5976"/>
        <w:rPr>
          <w:rFonts w:ascii="Calibri" w:hAnsi="Calibri" w:cs="Calibri"/>
          <w:sz w:val="22"/>
          <w:szCs w:val="22"/>
          <w:vertAlign w:val="subscript"/>
        </w:rPr>
      </w:pPr>
    </w:p>
    <w:p w14:paraId="3761122C" w14:textId="77777777" w:rsidR="0025343A" w:rsidRDefault="0025343A" w:rsidP="00AC27EE">
      <w:pPr>
        <w:ind w:right="5976"/>
        <w:rPr>
          <w:rFonts w:ascii="Calibri" w:hAnsi="Calibri" w:cs="Calibri"/>
          <w:sz w:val="22"/>
          <w:szCs w:val="22"/>
          <w:vertAlign w:val="subscript"/>
        </w:rPr>
      </w:pPr>
    </w:p>
    <w:p w14:paraId="2202F41C" w14:textId="77777777" w:rsidR="0025343A" w:rsidRDefault="0025343A" w:rsidP="00AC27EE">
      <w:pPr>
        <w:ind w:right="5976"/>
        <w:rPr>
          <w:rFonts w:ascii="Calibri" w:hAnsi="Calibri" w:cs="Calibri"/>
          <w:sz w:val="22"/>
          <w:szCs w:val="22"/>
          <w:vertAlign w:val="subscript"/>
        </w:rPr>
      </w:pPr>
    </w:p>
    <w:p w14:paraId="665B8CA5" w14:textId="77777777" w:rsidR="0025343A" w:rsidRDefault="0025343A" w:rsidP="00AC27EE">
      <w:pPr>
        <w:ind w:right="5976"/>
        <w:rPr>
          <w:rFonts w:ascii="Calibri" w:hAnsi="Calibri" w:cs="Calibri"/>
          <w:sz w:val="22"/>
          <w:szCs w:val="22"/>
          <w:vertAlign w:val="subscript"/>
        </w:rPr>
      </w:pPr>
    </w:p>
    <w:p w14:paraId="612F71CD" w14:textId="77777777" w:rsidR="0025343A" w:rsidRDefault="0025343A" w:rsidP="00AC27EE">
      <w:pPr>
        <w:ind w:right="5976"/>
        <w:rPr>
          <w:rFonts w:ascii="Calibri" w:hAnsi="Calibri" w:cs="Calibri"/>
          <w:sz w:val="22"/>
          <w:szCs w:val="22"/>
          <w:vertAlign w:val="subscript"/>
        </w:rPr>
      </w:pPr>
    </w:p>
    <w:p w14:paraId="742DB9D5" w14:textId="77777777" w:rsidR="0025343A" w:rsidRDefault="0025343A" w:rsidP="00AC27EE">
      <w:pPr>
        <w:ind w:right="5976"/>
        <w:rPr>
          <w:rFonts w:ascii="Calibri" w:hAnsi="Calibri" w:cs="Calibri"/>
          <w:sz w:val="22"/>
          <w:szCs w:val="22"/>
          <w:vertAlign w:val="subscript"/>
        </w:rPr>
      </w:pPr>
    </w:p>
    <w:p w14:paraId="193F23F5" w14:textId="77777777" w:rsidR="0025343A" w:rsidRDefault="0025343A" w:rsidP="00AC27EE">
      <w:pPr>
        <w:ind w:right="5976"/>
        <w:rPr>
          <w:rFonts w:ascii="Calibri" w:hAnsi="Calibri" w:cs="Calibri"/>
          <w:sz w:val="22"/>
          <w:szCs w:val="22"/>
          <w:vertAlign w:val="subscript"/>
        </w:rPr>
      </w:pPr>
    </w:p>
    <w:p w14:paraId="26531FFC" w14:textId="77777777" w:rsidR="0025343A" w:rsidRDefault="0025343A" w:rsidP="00AC27EE">
      <w:pPr>
        <w:ind w:right="5976"/>
        <w:rPr>
          <w:rFonts w:ascii="Calibri" w:hAnsi="Calibri" w:cs="Calibri"/>
          <w:sz w:val="22"/>
          <w:szCs w:val="22"/>
          <w:vertAlign w:val="subscript"/>
        </w:rPr>
      </w:pPr>
    </w:p>
    <w:p w14:paraId="5DFEBFF1" w14:textId="77777777" w:rsidR="0025343A" w:rsidRDefault="0025343A" w:rsidP="00AC27EE">
      <w:pPr>
        <w:ind w:right="5976"/>
        <w:rPr>
          <w:rFonts w:ascii="Calibri" w:hAnsi="Calibri" w:cs="Calibri"/>
          <w:sz w:val="22"/>
          <w:szCs w:val="22"/>
          <w:vertAlign w:val="subscript"/>
        </w:rPr>
      </w:pPr>
    </w:p>
    <w:p w14:paraId="11165FA3" w14:textId="77777777" w:rsidR="0025343A" w:rsidRDefault="0025343A" w:rsidP="00AC27EE">
      <w:pPr>
        <w:ind w:right="5976"/>
        <w:rPr>
          <w:rFonts w:ascii="Calibri" w:hAnsi="Calibri" w:cs="Calibri"/>
          <w:sz w:val="22"/>
          <w:szCs w:val="22"/>
          <w:vertAlign w:val="subscript"/>
        </w:rPr>
      </w:pPr>
    </w:p>
    <w:p w14:paraId="225FB6F3" w14:textId="77777777" w:rsidR="0025343A" w:rsidRDefault="0025343A" w:rsidP="00AC27EE">
      <w:pPr>
        <w:ind w:right="5976"/>
        <w:rPr>
          <w:rFonts w:ascii="Calibri" w:hAnsi="Calibri" w:cs="Calibri"/>
          <w:sz w:val="22"/>
          <w:szCs w:val="22"/>
          <w:vertAlign w:val="subscript"/>
        </w:rPr>
      </w:pPr>
    </w:p>
    <w:p w14:paraId="4CFA4DBC" w14:textId="77777777" w:rsidR="0025343A" w:rsidRDefault="0025343A" w:rsidP="00AC27EE">
      <w:pPr>
        <w:ind w:right="5976"/>
        <w:rPr>
          <w:rFonts w:ascii="Calibri" w:hAnsi="Calibri" w:cs="Calibri"/>
          <w:sz w:val="22"/>
          <w:szCs w:val="22"/>
          <w:vertAlign w:val="subscript"/>
        </w:rPr>
      </w:pPr>
    </w:p>
    <w:p w14:paraId="39850DBF" w14:textId="77777777" w:rsidR="0025343A" w:rsidRDefault="0025343A" w:rsidP="00AC27EE">
      <w:pPr>
        <w:ind w:right="5976"/>
        <w:rPr>
          <w:rFonts w:ascii="Calibri" w:hAnsi="Calibri" w:cs="Calibri"/>
          <w:sz w:val="22"/>
          <w:szCs w:val="22"/>
          <w:vertAlign w:val="subscript"/>
        </w:rPr>
      </w:pPr>
    </w:p>
    <w:p w14:paraId="406D3A2B" w14:textId="77777777" w:rsidR="0025343A" w:rsidRDefault="0025343A" w:rsidP="00AC27EE">
      <w:pPr>
        <w:ind w:right="5976"/>
        <w:rPr>
          <w:rFonts w:ascii="Calibri" w:hAnsi="Calibri" w:cs="Calibri"/>
          <w:sz w:val="22"/>
          <w:szCs w:val="22"/>
          <w:vertAlign w:val="subscript"/>
        </w:rPr>
      </w:pPr>
    </w:p>
    <w:p w14:paraId="395D5F09" w14:textId="77777777" w:rsidR="0025343A" w:rsidRDefault="0025343A" w:rsidP="00AC27EE">
      <w:pPr>
        <w:ind w:right="5976"/>
        <w:rPr>
          <w:rFonts w:ascii="Calibri" w:hAnsi="Calibri" w:cs="Calibri"/>
          <w:sz w:val="22"/>
          <w:szCs w:val="22"/>
          <w:vertAlign w:val="subscript"/>
        </w:rPr>
      </w:pPr>
    </w:p>
    <w:p w14:paraId="4E13A6D3" w14:textId="77777777" w:rsidR="0025343A" w:rsidRDefault="0025343A" w:rsidP="00AC27EE">
      <w:pPr>
        <w:ind w:right="5976"/>
        <w:rPr>
          <w:rFonts w:ascii="Calibri" w:hAnsi="Calibri" w:cs="Calibri"/>
          <w:sz w:val="22"/>
          <w:szCs w:val="22"/>
          <w:vertAlign w:val="subscript"/>
        </w:rPr>
      </w:pPr>
    </w:p>
    <w:p w14:paraId="62F3BC39" w14:textId="77777777" w:rsidR="0025343A" w:rsidRDefault="0025343A" w:rsidP="00AC27EE">
      <w:pPr>
        <w:ind w:right="5976"/>
        <w:rPr>
          <w:rFonts w:ascii="Calibri" w:hAnsi="Calibri" w:cs="Calibri"/>
          <w:sz w:val="22"/>
          <w:szCs w:val="22"/>
          <w:vertAlign w:val="subscript"/>
        </w:rPr>
      </w:pPr>
    </w:p>
    <w:p w14:paraId="3B88D32A" w14:textId="77777777" w:rsidR="0025343A" w:rsidRDefault="0025343A" w:rsidP="00AC27EE">
      <w:pPr>
        <w:ind w:right="5976"/>
        <w:rPr>
          <w:rFonts w:ascii="Calibri" w:hAnsi="Calibri" w:cs="Calibri"/>
          <w:sz w:val="22"/>
          <w:szCs w:val="22"/>
          <w:vertAlign w:val="subscript"/>
        </w:rPr>
      </w:pPr>
    </w:p>
    <w:p w14:paraId="0B19C0C9" w14:textId="77777777" w:rsidR="0025343A" w:rsidRDefault="0025343A" w:rsidP="00AC27EE">
      <w:pPr>
        <w:ind w:right="5976"/>
        <w:rPr>
          <w:rFonts w:ascii="Calibri" w:hAnsi="Calibri" w:cs="Calibri"/>
          <w:sz w:val="22"/>
          <w:szCs w:val="22"/>
          <w:vertAlign w:val="subscript"/>
        </w:rPr>
      </w:pPr>
    </w:p>
    <w:p w14:paraId="7605A047" w14:textId="77777777" w:rsidR="0025343A" w:rsidRDefault="0025343A" w:rsidP="00AC27EE">
      <w:pPr>
        <w:ind w:right="5976"/>
        <w:rPr>
          <w:rFonts w:ascii="Calibri" w:hAnsi="Calibri" w:cs="Calibri"/>
          <w:sz w:val="22"/>
          <w:szCs w:val="22"/>
          <w:vertAlign w:val="subscript"/>
        </w:rPr>
      </w:pPr>
    </w:p>
    <w:p w14:paraId="50E2CC03" w14:textId="77777777" w:rsidR="0025343A" w:rsidRDefault="0025343A" w:rsidP="00AC27EE">
      <w:pPr>
        <w:ind w:right="5976"/>
        <w:rPr>
          <w:rFonts w:ascii="Calibri" w:hAnsi="Calibri" w:cs="Calibri"/>
          <w:sz w:val="22"/>
          <w:szCs w:val="22"/>
          <w:vertAlign w:val="subscript"/>
        </w:rPr>
      </w:pPr>
    </w:p>
    <w:p w14:paraId="27B9719F" w14:textId="77777777" w:rsidR="0025343A" w:rsidRDefault="0025343A" w:rsidP="00AC27EE">
      <w:pPr>
        <w:ind w:right="5976"/>
        <w:rPr>
          <w:rFonts w:ascii="Calibri" w:hAnsi="Calibri" w:cs="Calibri"/>
          <w:sz w:val="22"/>
          <w:szCs w:val="22"/>
          <w:vertAlign w:val="subscript"/>
        </w:rPr>
      </w:pPr>
    </w:p>
    <w:p w14:paraId="1048B522" w14:textId="77777777" w:rsidR="0025343A" w:rsidRDefault="0025343A" w:rsidP="00AC27EE">
      <w:pPr>
        <w:ind w:right="5976"/>
        <w:rPr>
          <w:rFonts w:ascii="Calibri" w:hAnsi="Calibri" w:cs="Calibri"/>
          <w:sz w:val="22"/>
          <w:szCs w:val="22"/>
          <w:vertAlign w:val="subscript"/>
        </w:rPr>
      </w:pPr>
    </w:p>
    <w:p w14:paraId="5059A10F" w14:textId="77777777" w:rsidR="0025343A" w:rsidRDefault="0025343A" w:rsidP="00AC27EE">
      <w:pPr>
        <w:ind w:right="5976"/>
        <w:rPr>
          <w:rFonts w:ascii="Calibri" w:hAnsi="Calibri" w:cs="Calibri"/>
          <w:sz w:val="22"/>
          <w:szCs w:val="22"/>
          <w:vertAlign w:val="subscript"/>
        </w:rPr>
      </w:pPr>
    </w:p>
    <w:p w14:paraId="19848FC6" w14:textId="77777777" w:rsidR="0025343A" w:rsidRDefault="0025343A" w:rsidP="00AC27EE">
      <w:pPr>
        <w:ind w:right="5976"/>
        <w:rPr>
          <w:rFonts w:ascii="Calibri" w:hAnsi="Calibri" w:cs="Calibri"/>
          <w:sz w:val="22"/>
          <w:szCs w:val="22"/>
          <w:vertAlign w:val="subscript"/>
        </w:rPr>
      </w:pPr>
    </w:p>
    <w:p w14:paraId="0D8C51CF" w14:textId="77777777" w:rsidR="0025343A" w:rsidRDefault="0025343A" w:rsidP="00AC27EE">
      <w:pPr>
        <w:ind w:right="5976"/>
        <w:rPr>
          <w:rFonts w:ascii="Calibri" w:hAnsi="Calibri" w:cs="Calibri"/>
          <w:sz w:val="22"/>
          <w:szCs w:val="22"/>
          <w:vertAlign w:val="subscript"/>
        </w:rPr>
      </w:pPr>
    </w:p>
    <w:p w14:paraId="5B2B327D" w14:textId="77777777" w:rsidR="0025343A" w:rsidRDefault="0025343A" w:rsidP="00AC27EE">
      <w:pPr>
        <w:ind w:right="5976"/>
        <w:rPr>
          <w:rFonts w:ascii="Calibri" w:hAnsi="Calibri" w:cs="Calibri"/>
          <w:sz w:val="22"/>
          <w:szCs w:val="22"/>
          <w:vertAlign w:val="subscript"/>
        </w:rPr>
      </w:pPr>
    </w:p>
    <w:p w14:paraId="58E07309" w14:textId="77777777" w:rsidR="006F0867" w:rsidRPr="006F0867" w:rsidRDefault="006F0867" w:rsidP="006F0867">
      <w:pPr>
        <w:shd w:val="clear" w:color="auto" w:fill="E2EFD9"/>
        <w:ind w:right="186"/>
        <w:rPr>
          <w:rFonts w:ascii="Calibri" w:hAnsi="Calibri" w:cs="Calibri"/>
          <w:b/>
          <w:sz w:val="28"/>
          <w:szCs w:val="28"/>
        </w:rPr>
      </w:pPr>
      <w:r>
        <w:rPr>
          <w:rFonts w:ascii="Calibri" w:hAnsi="Calibri" w:cs="Calibri"/>
          <w:b/>
          <w:sz w:val="28"/>
          <w:szCs w:val="28"/>
        </w:rPr>
        <w:lastRenderedPageBreak/>
        <w:t>APPENDIX 2</w:t>
      </w:r>
      <w:r w:rsidR="0025343A">
        <w:rPr>
          <w:rFonts w:ascii="Calibri" w:hAnsi="Calibri" w:cs="Calibri"/>
          <w:b/>
          <w:sz w:val="28"/>
          <w:szCs w:val="28"/>
        </w:rPr>
        <w:t xml:space="preserve"> – Recognition of effort and positive behaviour</w:t>
      </w:r>
    </w:p>
    <w:p w14:paraId="35AA0A72" w14:textId="77777777" w:rsidR="00A160ED" w:rsidRDefault="00A160ED" w:rsidP="00AC27EE">
      <w:pPr>
        <w:ind w:right="5976"/>
        <w:rPr>
          <w:rFonts w:ascii="Calibri" w:hAnsi="Calibri" w:cs="Calibri"/>
          <w:sz w:val="22"/>
          <w:szCs w:val="22"/>
        </w:rPr>
      </w:pPr>
    </w:p>
    <w:p w14:paraId="575F79A6" w14:textId="77777777" w:rsidR="00A160ED" w:rsidRDefault="00A160ED" w:rsidP="00F8481C">
      <w:pPr>
        <w:rPr>
          <w:rFonts w:ascii="Calibri" w:hAnsi="Calibri" w:cs="Calibri"/>
          <w:sz w:val="22"/>
          <w:szCs w:val="22"/>
        </w:rPr>
      </w:pPr>
      <w:r>
        <w:rPr>
          <w:rFonts w:ascii="Calibri" w:hAnsi="Calibri" w:cs="Calibri"/>
          <w:sz w:val="22"/>
          <w:szCs w:val="22"/>
        </w:rPr>
        <w:t>Children</w:t>
      </w:r>
      <w:r w:rsidR="0025343A">
        <w:rPr>
          <w:rFonts w:ascii="Calibri" w:hAnsi="Calibri" w:cs="Calibri"/>
          <w:sz w:val="22"/>
          <w:szCs w:val="22"/>
        </w:rPr>
        <w:t xml:space="preserve"> can receive</w:t>
      </w:r>
      <w:r>
        <w:rPr>
          <w:rFonts w:ascii="Calibri" w:hAnsi="Calibri" w:cs="Calibri"/>
          <w:sz w:val="22"/>
          <w:szCs w:val="22"/>
        </w:rPr>
        <w:t xml:space="preserve"> house points for a range of positive behaviour including but not limited to:</w:t>
      </w:r>
    </w:p>
    <w:p w14:paraId="04CAC507" w14:textId="77777777" w:rsidR="002E762A" w:rsidRDefault="00A160ED" w:rsidP="00F8481C">
      <w:pPr>
        <w:rPr>
          <w:rFonts w:ascii="Calibri" w:hAnsi="Calibri" w:cs="Calibri"/>
          <w:sz w:val="22"/>
          <w:szCs w:val="22"/>
        </w:rPr>
      </w:pPr>
      <w:r>
        <w:rPr>
          <w:rFonts w:ascii="Calibri" w:hAnsi="Calibri" w:cs="Calibri"/>
          <w:sz w:val="22"/>
          <w:szCs w:val="22"/>
        </w:rPr>
        <w:t xml:space="preserve"> </w:t>
      </w:r>
    </w:p>
    <w:p w14:paraId="71F54A59" w14:textId="3474D3EA" w:rsidR="0025343A" w:rsidRPr="00196111" w:rsidRDefault="0025343A" w:rsidP="00F8481C">
      <w:pPr>
        <w:pStyle w:val="ListParagraph"/>
        <w:numPr>
          <w:ilvl w:val="0"/>
          <w:numId w:val="30"/>
        </w:numPr>
        <w:rPr>
          <w:rFonts w:ascii="Calibri" w:hAnsi="Calibri" w:cs="Calibri"/>
          <w:b/>
          <w:sz w:val="28"/>
          <w:szCs w:val="28"/>
        </w:rPr>
      </w:pPr>
      <w:r w:rsidRPr="00196111">
        <w:rPr>
          <w:rFonts w:ascii="Calibri" w:hAnsi="Calibri" w:cs="Calibri"/>
          <w:b/>
          <w:sz w:val="28"/>
          <w:szCs w:val="28"/>
        </w:rPr>
        <w:t>Working diligently</w:t>
      </w:r>
    </w:p>
    <w:p w14:paraId="00F27707" w14:textId="6DA9AAC1" w:rsidR="0051534B" w:rsidRDefault="0051534B" w:rsidP="0051534B">
      <w:pPr>
        <w:rPr>
          <w:rFonts w:ascii="Calibri" w:hAnsi="Calibri" w:cs="Calibri"/>
          <w:sz w:val="22"/>
          <w:szCs w:val="22"/>
        </w:rPr>
      </w:pPr>
    </w:p>
    <w:p w14:paraId="4605A74E"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Showing resilience</w:t>
      </w:r>
    </w:p>
    <w:p w14:paraId="55158976"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Having a positive ‘can do’ attitude</w:t>
      </w:r>
    </w:p>
    <w:p w14:paraId="4F13C195"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Always willing to tackling tasks to the best of their ability</w:t>
      </w:r>
    </w:p>
    <w:p w14:paraId="5C674997"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Excellent presentation of work</w:t>
      </w:r>
    </w:p>
    <w:p w14:paraId="01775214" w14:textId="3D2B9105"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Willing to seek new challenges</w:t>
      </w:r>
    </w:p>
    <w:p w14:paraId="4B6730DA" w14:textId="7DA1965B" w:rsidR="00D11524" w:rsidRDefault="00D11524" w:rsidP="00196111">
      <w:pPr>
        <w:pStyle w:val="ListParagraph"/>
        <w:numPr>
          <w:ilvl w:val="0"/>
          <w:numId w:val="30"/>
        </w:numPr>
        <w:rPr>
          <w:rFonts w:ascii="Calibri" w:hAnsi="Calibri" w:cs="Calibri"/>
          <w:sz w:val="22"/>
          <w:szCs w:val="22"/>
        </w:rPr>
      </w:pPr>
      <w:r>
        <w:rPr>
          <w:rFonts w:ascii="Calibri" w:hAnsi="Calibri" w:cs="Calibri"/>
          <w:sz w:val="22"/>
          <w:szCs w:val="22"/>
        </w:rPr>
        <w:t>Good listening</w:t>
      </w:r>
    </w:p>
    <w:p w14:paraId="3B121845" w14:textId="65FDE1B6" w:rsidR="00D11524"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Perseverance</w:t>
      </w:r>
    </w:p>
    <w:p w14:paraId="3CF30870" w14:textId="0C0615A2"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Working independently</w:t>
      </w:r>
    </w:p>
    <w:p w14:paraId="6078ABE3" w14:textId="542B32F3"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Working well with a partner/within a group</w:t>
      </w:r>
    </w:p>
    <w:p w14:paraId="2FF80729" w14:textId="59378CE1" w:rsidR="0051534B" w:rsidRDefault="0051534B" w:rsidP="0051534B">
      <w:pPr>
        <w:rPr>
          <w:rFonts w:ascii="Calibri" w:hAnsi="Calibri" w:cs="Calibri"/>
          <w:sz w:val="22"/>
          <w:szCs w:val="22"/>
        </w:rPr>
      </w:pPr>
    </w:p>
    <w:p w14:paraId="43247D8A" w14:textId="77777777" w:rsidR="0051534B" w:rsidRPr="0051534B" w:rsidRDefault="0051534B" w:rsidP="0051534B">
      <w:pPr>
        <w:rPr>
          <w:rFonts w:ascii="Calibri" w:hAnsi="Calibri" w:cs="Calibri"/>
          <w:sz w:val="22"/>
          <w:szCs w:val="22"/>
        </w:rPr>
      </w:pPr>
    </w:p>
    <w:p w14:paraId="6A3229FF" w14:textId="28044B80" w:rsidR="0025343A" w:rsidRDefault="0025343A" w:rsidP="00F8481C">
      <w:pPr>
        <w:pStyle w:val="ListParagraph"/>
        <w:numPr>
          <w:ilvl w:val="0"/>
          <w:numId w:val="30"/>
        </w:numPr>
        <w:rPr>
          <w:rFonts w:ascii="Calibri" w:hAnsi="Calibri" w:cs="Calibri"/>
          <w:b/>
          <w:sz w:val="28"/>
          <w:szCs w:val="28"/>
        </w:rPr>
      </w:pPr>
      <w:r w:rsidRPr="00196111">
        <w:rPr>
          <w:rFonts w:ascii="Calibri" w:hAnsi="Calibri" w:cs="Calibri"/>
          <w:b/>
          <w:sz w:val="28"/>
          <w:szCs w:val="28"/>
        </w:rPr>
        <w:t>Acting generously</w:t>
      </w:r>
    </w:p>
    <w:p w14:paraId="47D134D5" w14:textId="77777777" w:rsidR="00196111" w:rsidRPr="00196111" w:rsidRDefault="00196111" w:rsidP="00196111">
      <w:pPr>
        <w:pStyle w:val="ListParagraph"/>
        <w:rPr>
          <w:rFonts w:ascii="Calibri" w:hAnsi="Calibri" w:cs="Calibri"/>
          <w:b/>
          <w:sz w:val="28"/>
          <w:szCs w:val="28"/>
        </w:rPr>
      </w:pPr>
    </w:p>
    <w:p w14:paraId="41DBCAEA"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Helping others</w:t>
      </w:r>
    </w:p>
    <w:p w14:paraId="324E4D81" w14:textId="184E8951"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Caring for others</w:t>
      </w:r>
    </w:p>
    <w:p w14:paraId="17F6B7A1" w14:textId="42C0A5F5"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Sharing with others</w:t>
      </w:r>
    </w:p>
    <w:p w14:paraId="73AB6FB5" w14:textId="790ED54A"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Being friendly</w:t>
      </w:r>
    </w:p>
    <w:p w14:paraId="51943A02" w14:textId="3F9428DE"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Helping to tidy the classroom/school environment</w:t>
      </w:r>
    </w:p>
    <w:p w14:paraId="5856F4C9" w14:textId="1C6E2B55" w:rsidR="0051534B" w:rsidRDefault="0051534B" w:rsidP="0051534B">
      <w:pPr>
        <w:rPr>
          <w:rFonts w:ascii="Calibri" w:hAnsi="Calibri" w:cs="Calibri"/>
          <w:sz w:val="22"/>
          <w:szCs w:val="22"/>
        </w:rPr>
      </w:pPr>
    </w:p>
    <w:p w14:paraId="07CDABCA" w14:textId="77777777" w:rsidR="0051534B" w:rsidRPr="0051534B" w:rsidRDefault="0051534B" w:rsidP="0051534B">
      <w:pPr>
        <w:rPr>
          <w:rFonts w:ascii="Calibri" w:hAnsi="Calibri" w:cs="Calibri"/>
          <w:sz w:val="22"/>
          <w:szCs w:val="22"/>
        </w:rPr>
      </w:pPr>
    </w:p>
    <w:p w14:paraId="21820A9C" w14:textId="78440A4B" w:rsidR="0025343A" w:rsidRPr="00196111" w:rsidRDefault="0025343A" w:rsidP="00F8481C">
      <w:pPr>
        <w:pStyle w:val="ListParagraph"/>
        <w:numPr>
          <w:ilvl w:val="0"/>
          <w:numId w:val="30"/>
        </w:numPr>
        <w:rPr>
          <w:rFonts w:ascii="Calibri" w:hAnsi="Calibri" w:cs="Calibri"/>
          <w:b/>
          <w:sz w:val="28"/>
          <w:szCs w:val="28"/>
        </w:rPr>
      </w:pPr>
      <w:r w:rsidRPr="00196111">
        <w:rPr>
          <w:rFonts w:ascii="Calibri" w:hAnsi="Calibri" w:cs="Calibri"/>
          <w:b/>
          <w:sz w:val="28"/>
          <w:szCs w:val="28"/>
        </w:rPr>
        <w:t>Living at peace with everyone</w:t>
      </w:r>
    </w:p>
    <w:p w14:paraId="654BDC00" w14:textId="1B39C605" w:rsidR="0051534B" w:rsidRDefault="0051534B" w:rsidP="0051534B">
      <w:pPr>
        <w:rPr>
          <w:rFonts w:ascii="Calibri" w:hAnsi="Calibri" w:cs="Calibri"/>
          <w:sz w:val="22"/>
          <w:szCs w:val="22"/>
        </w:rPr>
      </w:pPr>
    </w:p>
    <w:p w14:paraId="6A293727"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Being polite</w:t>
      </w:r>
    </w:p>
    <w:p w14:paraId="25FFC6FE"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Being calm</w:t>
      </w:r>
    </w:p>
    <w:p w14:paraId="6CF408BE"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Showing self-control</w:t>
      </w:r>
    </w:p>
    <w:p w14:paraId="41C9A030" w14:textId="77777777"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Acts of kindness</w:t>
      </w:r>
    </w:p>
    <w:p w14:paraId="1270A949" w14:textId="4252990F"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Considerate of the views of others/disagreeing well</w:t>
      </w:r>
    </w:p>
    <w:p w14:paraId="75C6A37F" w14:textId="4919656E" w:rsidR="00196111" w:rsidRDefault="00196111" w:rsidP="00196111">
      <w:pPr>
        <w:pStyle w:val="ListParagraph"/>
        <w:numPr>
          <w:ilvl w:val="0"/>
          <w:numId w:val="30"/>
        </w:numPr>
        <w:rPr>
          <w:rFonts w:ascii="Calibri" w:hAnsi="Calibri" w:cs="Calibri"/>
          <w:sz w:val="22"/>
          <w:szCs w:val="22"/>
        </w:rPr>
      </w:pPr>
      <w:r>
        <w:rPr>
          <w:rFonts w:ascii="Calibri" w:hAnsi="Calibri" w:cs="Calibri"/>
          <w:sz w:val="22"/>
          <w:szCs w:val="22"/>
        </w:rPr>
        <w:t>Honesty</w:t>
      </w:r>
    </w:p>
    <w:p w14:paraId="6E54F603" w14:textId="423F78C6"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Accepting difference/tolerance</w:t>
      </w:r>
    </w:p>
    <w:p w14:paraId="1809ECE8" w14:textId="37DBEF32" w:rsidR="00AC349B" w:rsidRDefault="00AC349B" w:rsidP="00196111">
      <w:pPr>
        <w:pStyle w:val="ListParagraph"/>
        <w:numPr>
          <w:ilvl w:val="0"/>
          <w:numId w:val="30"/>
        </w:numPr>
        <w:rPr>
          <w:rFonts w:ascii="Calibri" w:hAnsi="Calibri" w:cs="Calibri"/>
          <w:sz w:val="22"/>
          <w:szCs w:val="22"/>
        </w:rPr>
      </w:pPr>
      <w:r>
        <w:rPr>
          <w:rFonts w:ascii="Calibri" w:hAnsi="Calibri" w:cs="Calibri"/>
          <w:sz w:val="22"/>
          <w:szCs w:val="22"/>
        </w:rPr>
        <w:t>Being your best true self</w:t>
      </w:r>
    </w:p>
    <w:p w14:paraId="126E8077" w14:textId="3443161F" w:rsidR="0051534B" w:rsidRDefault="0051534B" w:rsidP="0051534B">
      <w:pPr>
        <w:rPr>
          <w:rFonts w:ascii="Calibri" w:hAnsi="Calibri" w:cs="Calibri"/>
          <w:sz w:val="22"/>
          <w:szCs w:val="22"/>
        </w:rPr>
      </w:pPr>
    </w:p>
    <w:p w14:paraId="3D2B702F" w14:textId="146F2A4C" w:rsidR="006438B5" w:rsidRPr="00196111" w:rsidRDefault="006438B5" w:rsidP="00196111">
      <w:pPr>
        <w:rPr>
          <w:rFonts w:ascii="Calibri" w:hAnsi="Calibri" w:cs="Calibri"/>
          <w:sz w:val="22"/>
          <w:szCs w:val="22"/>
        </w:rPr>
      </w:pPr>
    </w:p>
    <w:p w14:paraId="467B92AA" w14:textId="77777777" w:rsidR="00F8481C" w:rsidRPr="0025343A" w:rsidRDefault="00F8481C" w:rsidP="00F8481C">
      <w:pPr>
        <w:pStyle w:val="ListParagraph"/>
        <w:rPr>
          <w:rFonts w:ascii="Calibri" w:hAnsi="Calibri" w:cs="Calibri"/>
          <w:sz w:val="22"/>
          <w:szCs w:val="22"/>
        </w:rPr>
      </w:pPr>
    </w:p>
    <w:p w14:paraId="0DB66A90" w14:textId="77777777" w:rsidR="002E762A" w:rsidRDefault="002E762A" w:rsidP="00AC27EE">
      <w:pPr>
        <w:ind w:right="5976"/>
        <w:rPr>
          <w:rFonts w:ascii="Calibri" w:hAnsi="Calibri" w:cs="Calibri"/>
          <w:sz w:val="22"/>
          <w:szCs w:val="22"/>
          <w:vertAlign w:val="subscript"/>
        </w:rPr>
      </w:pPr>
    </w:p>
    <w:p w14:paraId="2A22D1E2" w14:textId="77777777" w:rsidR="00AE6E59" w:rsidRPr="00B4160F" w:rsidRDefault="00AE6E59" w:rsidP="00AC27EE">
      <w:pPr>
        <w:ind w:right="5976"/>
        <w:rPr>
          <w:rFonts w:ascii="Calibri" w:hAnsi="Calibri" w:cs="Calibri"/>
          <w:sz w:val="22"/>
          <w:szCs w:val="22"/>
          <w:vertAlign w:val="subscript"/>
        </w:rPr>
      </w:pPr>
    </w:p>
    <w:p w14:paraId="14DA8E17" w14:textId="77777777" w:rsidR="002E762A" w:rsidRPr="00B4160F" w:rsidRDefault="002E762A" w:rsidP="00AC27EE">
      <w:pPr>
        <w:ind w:right="5976"/>
        <w:rPr>
          <w:rFonts w:ascii="Calibri" w:hAnsi="Calibri" w:cs="Calibri"/>
          <w:sz w:val="22"/>
          <w:szCs w:val="22"/>
          <w:vertAlign w:val="subscript"/>
        </w:rPr>
      </w:pPr>
    </w:p>
    <w:p w14:paraId="1F89CAAB" w14:textId="77777777" w:rsidR="002E762A" w:rsidRPr="00B4160F" w:rsidRDefault="002E762A" w:rsidP="00AC27EE">
      <w:pPr>
        <w:ind w:right="5976"/>
        <w:rPr>
          <w:rFonts w:ascii="Calibri" w:hAnsi="Calibri" w:cs="Calibri"/>
          <w:sz w:val="22"/>
          <w:szCs w:val="22"/>
          <w:vertAlign w:val="subscript"/>
        </w:rPr>
      </w:pPr>
    </w:p>
    <w:p w14:paraId="0430D273" w14:textId="77777777" w:rsidR="002E762A" w:rsidRPr="0025343A" w:rsidRDefault="002E762A" w:rsidP="00AC27EE">
      <w:pPr>
        <w:ind w:right="5976"/>
        <w:rPr>
          <w:rFonts w:ascii="Calibri" w:hAnsi="Calibri" w:cs="Calibri"/>
          <w:sz w:val="22"/>
          <w:szCs w:val="22"/>
        </w:rPr>
      </w:pPr>
    </w:p>
    <w:p w14:paraId="60062E76" w14:textId="77777777" w:rsidR="00FD1E91" w:rsidRDefault="00FD1E91" w:rsidP="00AC27EE">
      <w:pPr>
        <w:ind w:right="5976"/>
        <w:rPr>
          <w:rFonts w:ascii="Calibri" w:hAnsi="Calibri" w:cs="Calibri"/>
          <w:sz w:val="22"/>
          <w:szCs w:val="22"/>
          <w:vertAlign w:val="subscript"/>
        </w:rPr>
      </w:pPr>
    </w:p>
    <w:p w14:paraId="683156E8" w14:textId="77777777" w:rsidR="00FD1E91" w:rsidRDefault="00FD1E91" w:rsidP="00AC27EE">
      <w:pPr>
        <w:ind w:right="5976"/>
        <w:rPr>
          <w:rFonts w:ascii="Calibri" w:hAnsi="Calibri" w:cs="Calibri"/>
          <w:sz w:val="22"/>
          <w:szCs w:val="22"/>
          <w:vertAlign w:val="subscript"/>
        </w:rPr>
      </w:pPr>
    </w:p>
    <w:p w14:paraId="47DFEDA7" w14:textId="77777777" w:rsidR="00FD1E91" w:rsidRDefault="00FD1E91" w:rsidP="00AC27EE">
      <w:pPr>
        <w:ind w:right="5976"/>
        <w:rPr>
          <w:rFonts w:ascii="Calibri" w:hAnsi="Calibri" w:cs="Calibri"/>
          <w:sz w:val="22"/>
          <w:szCs w:val="22"/>
          <w:vertAlign w:val="subscript"/>
        </w:rPr>
      </w:pPr>
    </w:p>
    <w:p w14:paraId="74AD04AB" w14:textId="77777777" w:rsidR="00FD1E91" w:rsidRDefault="00FD1E91" w:rsidP="00AC27EE">
      <w:pPr>
        <w:ind w:right="5976"/>
        <w:rPr>
          <w:rFonts w:ascii="Calibri" w:hAnsi="Calibri" w:cs="Calibri"/>
          <w:sz w:val="22"/>
          <w:szCs w:val="22"/>
          <w:vertAlign w:val="subscript"/>
        </w:rPr>
      </w:pPr>
    </w:p>
    <w:p w14:paraId="2C990EA1" w14:textId="77777777" w:rsidR="00FD1E91" w:rsidRDefault="00FD1E91" w:rsidP="00AC27EE">
      <w:pPr>
        <w:ind w:right="5976"/>
        <w:rPr>
          <w:rFonts w:ascii="Calibri" w:hAnsi="Calibri" w:cs="Calibri"/>
          <w:sz w:val="22"/>
          <w:szCs w:val="22"/>
          <w:vertAlign w:val="subscript"/>
        </w:rPr>
      </w:pPr>
    </w:p>
    <w:p w14:paraId="483639E2" w14:textId="77777777" w:rsidR="00FD1E91" w:rsidRDefault="00FD1E91" w:rsidP="00AC27EE">
      <w:pPr>
        <w:ind w:right="5976"/>
        <w:rPr>
          <w:rFonts w:ascii="Calibri" w:hAnsi="Calibri" w:cs="Calibri"/>
          <w:sz w:val="22"/>
          <w:szCs w:val="22"/>
          <w:vertAlign w:val="subscript"/>
        </w:rPr>
      </w:pPr>
    </w:p>
    <w:p w14:paraId="63576260" w14:textId="77777777" w:rsidR="00FD1E91" w:rsidRDefault="00FD1E91" w:rsidP="00AC27EE">
      <w:pPr>
        <w:ind w:right="5976"/>
        <w:rPr>
          <w:rFonts w:ascii="Calibri" w:hAnsi="Calibri" w:cs="Calibri"/>
          <w:sz w:val="22"/>
          <w:szCs w:val="22"/>
          <w:vertAlign w:val="subscript"/>
        </w:rPr>
      </w:pPr>
    </w:p>
    <w:p w14:paraId="2A65DD76" w14:textId="77777777" w:rsidR="00FD1E91" w:rsidRDefault="00FD1E91" w:rsidP="00AC27EE">
      <w:pPr>
        <w:ind w:right="5976"/>
        <w:rPr>
          <w:rFonts w:ascii="Calibri" w:hAnsi="Calibri" w:cs="Calibri"/>
          <w:sz w:val="22"/>
          <w:szCs w:val="22"/>
          <w:vertAlign w:val="subscript"/>
        </w:rPr>
      </w:pPr>
    </w:p>
    <w:p w14:paraId="20EDB084" w14:textId="77777777" w:rsidR="00FD1E91" w:rsidRDefault="00FD1E91" w:rsidP="00AC27EE">
      <w:pPr>
        <w:ind w:right="5976"/>
        <w:rPr>
          <w:rFonts w:ascii="Calibri" w:hAnsi="Calibri" w:cs="Calibri"/>
          <w:sz w:val="22"/>
          <w:szCs w:val="22"/>
          <w:vertAlign w:val="subscript"/>
        </w:rPr>
      </w:pPr>
    </w:p>
    <w:p w14:paraId="599977B7" w14:textId="77777777" w:rsidR="00FD1E91" w:rsidRDefault="00FD1E91" w:rsidP="00AC27EE">
      <w:pPr>
        <w:ind w:right="5976"/>
        <w:rPr>
          <w:rFonts w:ascii="Calibri" w:hAnsi="Calibri" w:cs="Calibri"/>
          <w:sz w:val="22"/>
          <w:szCs w:val="22"/>
          <w:vertAlign w:val="subscript"/>
        </w:rPr>
      </w:pPr>
    </w:p>
    <w:tbl>
      <w:tblPr>
        <w:tblStyle w:val="TableGrid2"/>
        <w:tblpPr w:leftFromText="180" w:rightFromText="180" w:vertAnchor="page" w:horzAnchor="margin" w:tblpXSpec="center" w:tblpY="1691"/>
        <w:tblW w:w="0" w:type="auto"/>
        <w:tblLook w:val="04A0" w:firstRow="1" w:lastRow="0" w:firstColumn="1" w:lastColumn="0" w:noHBand="0" w:noVBand="1"/>
      </w:tblPr>
      <w:tblGrid>
        <w:gridCol w:w="1668"/>
        <w:gridCol w:w="3260"/>
        <w:gridCol w:w="4314"/>
      </w:tblGrid>
      <w:tr w:rsidR="00FD1E91" w:rsidRPr="00FD1E91" w14:paraId="349B1DE4" w14:textId="77777777" w:rsidTr="00FD1E91">
        <w:tc>
          <w:tcPr>
            <w:tcW w:w="1668" w:type="dxa"/>
          </w:tcPr>
          <w:p w14:paraId="6F92976C" w14:textId="77777777" w:rsidR="00FD1E91" w:rsidRPr="00FD1E91" w:rsidRDefault="00FD1E91" w:rsidP="00FD1E91">
            <w:pPr>
              <w:spacing w:after="200" w:line="276" w:lineRule="auto"/>
              <w:rPr>
                <w:rFonts w:ascii="Calibri" w:hAnsi="Calibri"/>
                <w:sz w:val="22"/>
                <w:szCs w:val="22"/>
              </w:rPr>
            </w:pPr>
          </w:p>
        </w:tc>
        <w:tc>
          <w:tcPr>
            <w:tcW w:w="3260" w:type="dxa"/>
          </w:tcPr>
          <w:p w14:paraId="65C7F24F" w14:textId="77777777" w:rsidR="00FD1E91" w:rsidRPr="00FD1E91" w:rsidRDefault="00FD1E91" w:rsidP="00FD1E91">
            <w:pPr>
              <w:spacing w:after="200" w:line="276" w:lineRule="auto"/>
              <w:rPr>
                <w:rFonts w:ascii="Calibri" w:hAnsi="Calibri"/>
                <w:b/>
                <w:sz w:val="20"/>
                <w:szCs w:val="20"/>
              </w:rPr>
            </w:pPr>
            <w:r w:rsidRPr="00FD1E91">
              <w:rPr>
                <w:rFonts w:ascii="Calibri" w:hAnsi="Calibri"/>
                <w:b/>
                <w:sz w:val="20"/>
                <w:szCs w:val="20"/>
              </w:rPr>
              <w:t>Examples of Actions/Behaviours</w:t>
            </w:r>
          </w:p>
        </w:tc>
        <w:tc>
          <w:tcPr>
            <w:tcW w:w="4314" w:type="dxa"/>
          </w:tcPr>
          <w:p w14:paraId="42A7A614" w14:textId="77777777" w:rsidR="00FD1E91" w:rsidRPr="00FD1E91" w:rsidRDefault="00FD1E91" w:rsidP="00FD1E91">
            <w:pPr>
              <w:spacing w:after="200" w:line="276" w:lineRule="auto"/>
              <w:rPr>
                <w:rFonts w:ascii="Calibri" w:hAnsi="Calibri"/>
                <w:b/>
                <w:sz w:val="20"/>
                <w:szCs w:val="20"/>
              </w:rPr>
            </w:pPr>
            <w:r w:rsidRPr="00FD1E91">
              <w:rPr>
                <w:rFonts w:ascii="Calibri" w:hAnsi="Calibri"/>
                <w:b/>
                <w:sz w:val="20"/>
                <w:szCs w:val="20"/>
              </w:rPr>
              <w:t>Possible Consequences</w:t>
            </w:r>
          </w:p>
        </w:tc>
      </w:tr>
      <w:tr w:rsidR="00FB2FE0" w:rsidRPr="00FD1E91" w14:paraId="0BF837EC" w14:textId="77777777" w:rsidTr="00FD1E91">
        <w:tc>
          <w:tcPr>
            <w:tcW w:w="1668" w:type="dxa"/>
            <w:shd w:val="clear" w:color="auto" w:fill="92D050"/>
          </w:tcPr>
          <w:p w14:paraId="3DD67863" w14:textId="29EB9985" w:rsidR="00FB2FE0" w:rsidRDefault="00FB2FE0" w:rsidP="00FB2FE0">
            <w:pPr>
              <w:spacing w:after="200" w:line="276" w:lineRule="auto"/>
              <w:rPr>
                <w:rFonts w:ascii="Calibri" w:hAnsi="Calibri"/>
                <w:b/>
                <w:sz w:val="22"/>
                <w:szCs w:val="22"/>
              </w:rPr>
            </w:pPr>
          </w:p>
          <w:p w14:paraId="4E6D585C" w14:textId="40C2AE5A" w:rsidR="00FB2FE0" w:rsidRPr="00FD1E91" w:rsidRDefault="00FB2FE0" w:rsidP="00FB2FE0">
            <w:pPr>
              <w:spacing w:after="200" w:line="276" w:lineRule="auto"/>
              <w:rPr>
                <w:rFonts w:ascii="Calibri" w:hAnsi="Calibri"/>
                <w:b/>
                <w:sz w:val="22"/>
                <w:szCs w:val="22"/>
              </w:rPr>
            </w:pPr>
            <w:r>
              <w:rPr>
                <w:rFonts w:ascii="Calibri" w:hAnsi="Calibri"/>
                <w:b/>
                <w:sz w:val="22"/>
                <w:szCs w:val="22"/>
              </w:rPr>
              <w:t>Green</w:t>
            </w:r>
          </w:p>
          <w:p w14:paraId="67D54F85" w14:textId="77777777" w:rsidR="00FB2FE0" w:rsidRDefault="00FB2FE0" w:rsidP="00FB2FE0">
            <w:pPr>
              <w:spacing w:after="200" w:line="276" w:lineRule="auto"/>
              <w:rPr>
                <w:rFonts w:ascii="Calibri" w:hAnsi="Calibri"/>
                <w:b/>
                <w:sz w:val="22"/>
                <w:szCs w:val="22"/>
              </w:rPr>
            </w:pPr>
            <w:r w:rsidRPr="00FD1E91">
              <w:rPr>
                <w:rFonts w:ascii="Calibri" w:hAnsi="Calibri"/>
                <w:b/>
                <w:sz w:val="22"/>
                <w:szCs w:val="22"/>
              </w:rPr>
              <w:t>Expected</w:t>
            </w:r>
            <w:r>
              <w:rPr>
                <w:rFonts w:ascii="Calibri" w:hAnsi="Calibri"/>
                <w:b/>
                <w:sz w:val="22"/>
                <w:szCs w:val="22"/>
              </w:rPr>
              <w:t xml:space="preserve"> behaviour</w:t>
            </w:r>
          </w:p>
          <w:p w14:paraId="7D588E2F" w14:textId="77777777" w:rsidR="00FB2FE0" w:rsidRPr="00FD1E91" w:rsidRDefault="00FB2FE0" w:rsidP="00FB2FE0">
            <w:pPr>
              <w:spacing w:after="200" w:line="276" w:lineRule="auto"/>
              <w:rPr>
                <w:rFonts w:ascii="Calibri" w:hAnsi="Calibri"/>
                <w:b/>
                <w:sz w:val="22"/>
                <w:szCs w:val="22"/>
              </w:rPr>
            </w:pPr>
          </w:p>
          <w:p w14:paraId="27EED783" w14:textId="77777777" w:rsidR="00FB2FE0" w:rsidRPr="00FD1E91" w:rsidRDefault="00FB2FE0" w:rsidP="00FB2FE0">
            <w:pPr>
              <w:spacing w:after="200" w:line="276" w:lineRule="auto"/>
              <w:rPr>
                <w:rFonts w:ascii="Calibri" w:hAnsi="Calibri"/>
                <w:b/>
                <w:sz w:val="22"/>
                <w:szCs w:val="22"/>
              </w:rPr>
            </w:pPr>
          </w:p>
        </w:tc>
        <w:tc>
          <w:tcPr>
            <w:tcW w:w="3260" w:type="dxa"/>
          </w:tcPr>
          <w:p w14:paraId="5F72FCFE" w14:textId="77777777" w:rsidR="00FB2FE0" w:rsidRDefault="00FB2FE0" w:rsidP="00FB2FE0">
            <w:pPr>
              <w:rPr>
                <w:rFonts w:ascii="Calibri" w:hAnsi="Calibri"/>
                <w:b/>
                <w:sz w:val="16"/>
                <w:szCs w:val="16"/>
              </w:rPr>
            </w:pPr>
            <w:r w:rsidRPr="00FD1E91">
              <w:rPr>
                <w:rFonts w:ascii="Calibri" w:hAnsi="Calibri"/>
                <w:b/>
                <w:sz w:val="16"/>
                <w:szCs w:val="16"/>
              </w:rPr>
              <w:t>Possible actions including:</w:t>
            </w:r>
          </w:p>
          <w:p w14:paraId="75FF34A2"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Work diligently</w:t>
            </w:r>
          </w:p>
          <w:p w14:paraId="5A932CC7"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Act generously</w:t>
            </w:r>
          </w:p>
          <w:p w14:paraId="5B29A6EF"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Live at peace with others</w:t>
            </w:r>
          </w:p>
          <w:p w14:paraId="67F5F417"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Polite and respectful communication</w:t>
            </w:r>
          </w:p>
          <w:p w14:paraId="61A20B51"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Respectful of property</w:t>
            </w:r>
          </w:p>
          <w:p w14:paraId="20991106"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Thoughtful and attentive</w:t>
            </w:r>
          </w:p>
          <w:p w14:paraId="2B2ECA8E"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Always willing to tackle tasks to best of ability</w:t>
            </w:r>
          </w:p>
          <w:p w14:paraId="3D1D65FB"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Considerate of the views of others</w:t>
            </w:r>
          </w:p>
          <w:p w14:paraId="2BDE1119"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Calm</w:t>
            </w:r>
          </w:p>
          <w:p w14:paraId="0142A76E"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Attentive</w:t>
            </w:r>
          </w:p>
          <w:p w14:paraId="751DD50A" w14:textId="77777777"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Honest</w:t>
            </w:r>
          </w:p>
          <w:p w14:paraId="51AEB5D0" w14:textId="77777777" w:rsid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Willing to seek new challenges</w:t>
            </w:r>
          </w:p>
          <w:p w14:paraId="4A32060D" w14:textId="40211EFD" w:rsidR="00FB2FE0" w:rsidRPr="00FB2FE0" w:rsidRDefault="00FB2FE0" w:rsidP="00FB2FE0">
            <w:pPr>
              <w:pStyle w:val="ListParagraph"/>
              <w:numPr>
                <w:ilvl w:val="0"/>
                <w:numId w:val="33"/>
              </w:numPr>
              <w:ind w:left="306"/>
              <w:rPr>
                <w:rFonts w:asciiTheme="minorHAnsi" w:hAnsiTheme="minorHAnsi" w:cstheme="minorHAnsi"/>
                <w:sz w:val="16"/>
                <w:szCs w:val="16"/>
              </w:rPr>
            </w:pPr>
            <w:r w:rsidRPr="00FB2FE0">
              <w:rPr>
                <w:rFonts w:asciiTheme="minorHAnsi" w:hAnsiTheme="minorHAnsi" w:cstheme="minorHAnsi"/>
                <w:sz w:val="16"/>
                <w:szCs w:val="16"/>
              </w:rPr>
              <w:t>Resilient</w:t>
            </w:r>
          </w:p>
        </w:tc>
        <w:tc>
          <w:tcPr>
            <w:tcW w:w="4314" w:type="dxa"/>
          </w:tcPr>
          <w:p w14:paraId="773321D6"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Verbal praise</w:t>
            </w:r>
          </w:p>
          <w:p w14:paraId="7FA6195B"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House points</w:t>
            </w:r>
          </w:p>
          <w:p w14:paraId="2227B9C3"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Communication with parents</w:t>
            </w:r>
          </w:p>
          <w:p w14:paraId="690E317F"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Recognition of achievement/behaviour with other teachers</w:t>
            </w:r>
          </w:p>
          <w:p w14:paraId="608DD629"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Star of the Week Certificate</w:t>
            </w:r>
          </w:p>
          <w:p w14:paraId="3C5DDADB"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Celebration in assembly</w:t>
            </w:r>
          </w:p>
          <w:p w14:paraId="77A1D5FA"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House point hero</w:t>
            </w:r>
          </w:p>
          <w:p w14:paraId="169AD088" w14:textId="77777777" w:rsidR="00F712B9" w:rsidRPr="00F712B9" w:rsidRDefault="00F712B9" w:rsidP="00F712B9">
            <w:pPr>
              <w:pStyle w:val="ListParagraph"/>
              <w:numPr>
                <w:ilvl w:val="0"/>
                <w:numId w:val="36"/>
              </w:numPr>
              <w:rPr>
                <w:rFonts w:asciiTheme="minorHAnsi" w:hAnsiTheme="minorHAnsi" w:cstheme="minorHAnsi"/>
              </w:rPr>
            </w:pPr>
            <w:r w:rsidRPr="00F712B9">
              <w:rPr>
                <w:rFonts w:asciiTheme="minorHAnsi" w:hAnsiTheme="minorHAnsi" w:cstheme="minorHAnsi"/>
              </w:rPr>
              <w:t>House Point Certificates</w:t>
            </w:r>
          </w:p>
          <w:p w14:paraId="4C3EBCDC" w14:textId="77777777" w:rsidR="00F712B9" w:rsidRPr="00F712B9" w:rsidRDefault="00F712B9" w:rsidP="00F712B9">
            <w:pPr>
              <w:pStyle w:val="ListParagraph"/>
              <w:numPr>
                <w:ilvl w:val="1"/>
                <w:numId w:val="36"/>
              </w:numPr>
              <w:rPr>
                <w:rFonts w:asciiTheme="minorHAnsi" w:hAnsiTheme="minorHAnsi" w:cstheme="minorHAnsi"/>
              </w:rPr>
            </w:pPr>
            <w:r w:rsidRPr="00F712B9">
              <w:rPr>
                <w:rFonts w:asciiTheme="minorHAnsi" w:hAnsiTheme="minorHAnsi" w:cstheme="minorHAnsi"/>
              </w:rPr>
              <w:t>Bronze (50 house points)</w:t>
            </w:r>
          </w:p>
          <w:p w14:paraId="1DE01A64" w14:textId="77777777" w:rsidR="00F712B9" w:rsidRPr="00F712B9" w:rsidRDefault="00F712B9" w:rsidP="00F712B9">
            <w:pPr>
              <w:pStyle w:val="ListParagraph"/>
              <w:numPr>
                <w:ilvl w:val="1"/>
                <w:numId w:val="36"/>
              </w:numPr>
              <w:rPr>
                <w:rFonts w:asciiTheme="minorHAnsi" w:hAnsiTheme="minorHAnsi" w:cstheme="minorHAnsi"/>
              </w:rPr>
            </w:pPr>
            <w:r w:rsidRPr="00F712B9">
              <w:rPr>
                <w:rFonts w:asciiTheme="minorHAnsi" w:hAnsiTheme="minorHAnsi" w:cstheme="minorHAnsi"/>
              </w:rPr>
              <w:t>Silver (100 house points)</w:t>
            </w:r>
          </w:p>
          <w:p w14:paraId="39613955" w14:textId="77777777" w:rsidR="00F712B9" w:rsidRPr="00F712B9" w:rsidRDefault="00F712B9" w:rsidP="00F712B9">
            <w:pPr>
              <w:pStyle w:val="ListParagraph"/>
              <w:numPr>
                <w:ilvl w:val="1"/>
                <w:numId w:val="36"/>
              </w:numPr>
              <w:rPr>
                <w:rFonts w:asciiTheme="minorHAnsi" w:hAnsiTheme="minorHAnsi" w:cstheme="minorHAnsi"/>
              </w:rPr>
            </w:pPr>
            <w:r w:rsidRPr="00F712B9">
              <w:rPr>
                <w:rFonts w:asciiTheme="minorHAnsi" w:hAnsiTheme="minorHAnsi" w:cstheme="minorHAnsi"/>
              </w:rPr>
              <w:t>Gold (200 house points)</w:t>
            </w:r>
          </w:p>
          <w:p w14:paraId="61E144E6" w14:textId="77777777" w:rsidR="00F712B9" w:rsidRPr="00F712B9" w:rsidRDefault="00F712B9" w:rsidP="00F712B9">
            <w:pPr>
              <w:pStyle w:val="ListParagraph"/>
              <w:numPr>
                <w:ilvl w:val="1"/>
                <w:numId w:val="36"/>
              </w:numPr>
              <w:rPr>
                <w:rFonts w:asciiTheme="minorHAnsi" w:hAnsiTheme="minorHAnsi" w:cstheme="minorHAnsi"/>
              </w:rPr>
            </w:pPr>
            <w:r w:rsidRPr="00F712B9">
              <w:rPr>
                <w:rFonts w:asciiTheme="minorHAnsi" w:hAnsiTheme="minorHAnsi" w:cstheme="minorHAnsi"/>
              </w:rPr>
              <w:t>Platinum (300 house points)</w:t>
            </w:r>
          </w:p>
          <w:p w14:paraId="1A1D0F49" w14:textId="77777777" w:rsidR="00F712B9" w:rsidRPr="00F712B9" w:rsidRDefault="00F712B9" w:rsidP="00F712B9">
            <w:pPr>
              <w:pStyle w:val="ListParagraph"/>
              <w:numPr>
                <w:ilvl w:val="1"/>
                <w:numId w:val="36"/>
              </w:numPr>
              <w:rPr>
                <w:rFonts w:asciiTheme="minorHAnsi" w:hAnsiTheme="minorHAnsi" w:cstheme="minorHAnsi"/>
              </w:rPr>
            </w:pPr>
            <w:r w:rsidRPr="00F712B9">
              <w:rPr>
                <w:rFonts w:asciiTheme="minorHAnsi" w:hAnsiTheme="minorHAnsi" w:cstheme="minorHAnsi"/>
              </w:rPr>
              <w:t>Diamond (400 house points)</w:t>
            </w:r>
          </w:p>
          <w:p w14:paraId="72BE5CBA" w14:textId="77777777" w:rsidR="00FB2FE0" w:rsidRPr="00F712B9" w:rsidRDefault="00FB2FE0" w:rsidP="00F712B9">
            <w:pPr>
              <w:rPr>
                <w:rFonts w:asciiTheme="minorHAnsi" w:hAnsiTheme="minorHAnsi" w:cstheme="minorHAnsi"/>
              </w:rPr>
            </w:pPr>
          </w:p>
        </w:tc>
      </w:tr>
      <w:tr w:rsidR="00FB2FE0" w:rsidRPr="00FD1E91" w14:paraId="4C63CC49" w14:textId="77777777" w:rsidTr="003F6841">
        <w:tc>
          <w:tcPr>
            <w:tcW w:w="1668" w:type="dxa"/>
            <w:shd w:val="clear" w:color="auto" w:fill="FFC000"/>
          </w:tcPr>
          <w:p w14:paraId="4C85FF06" w14:textId="07A77B4E" w:rsidR="00FB2FE0" w:rsidRDefault="00FB2FE0" w:rsidP="00FB2FE0">
            <w:pPr>
              <w:spacing w:after="200" w:line="276" w:lineRule="auto"/>
              <w:rPr>
                <w:rFonts w:ascii="Calibri" w:hAnsi="Calibri"/>
                <w:b/>
                <w:sz w:val="22"/>
                <w:szCs w:val="22"/>
              </w:rPr>
            </w:pPr>
          </w:p>
          <w:p w14:paraId="3F321330" w14:textId="7B1056BC" w:rsidR="00FB2FE0" w:rsidRPr="00FD1E91" w:rsidRDefault="00FB2FE0" w:rsidP="00FB2FE0">
            <w:pPr>
              <w:spacing w:after="200" w:line="276" w:lineRule="auto"/>
              <w:rPr>
                <w:rFonts w:ascii="Calibri" w:hAnsi="Calibri"/>
                <w:b/>
                <w:sz w:val="22"/>
                <w:szCs w:val="22"/>
              </w:rPr>
            </w:pPr>
            <w:r>
              <w:rPr>
                <w:rFonts w:ascii="Calibri" w:hAnsi="Calibri"/>
                <w:b/>
                <w:sz w:val="22"/>
                <w:szCs w:val="22"/>
              </w:rPr>
              <w:t>Orange</w:t>
            </w:r>
          </w:p>
          <w:p w14:paraId="4B955C0D" w14:textId="0F7500E9" w:rsidR="00FB2FE0" w:rsidRPr="00FD1E91" w:rsidRDefault="00FB2FE0" w:rsidP="00FB2FE0">
            <w:pPr>
              <w:spacing w:after="200" w:line="276" w:lineRule="auto"/>
              <w:rPr>
                <w:rFonts w:ascii="Calibri" w:hAnsi="Calibri"/>
                <w:b/>
                <w:sz w:val="22"/>
                <w:szCs w:val="22"/>
              </w:rPr>
            </w:pPr>
            <w:r w:rsidRPr="00FD1E91">
              <w:rPr>
                <w:rFonts w:ascii="Calibri" w:hAnsi="Calibri"/>
                <w:b/>
                <w:sz w:val="22"/>
                <w:szCs w:val="22"/>
              </w:rPr>
              <w:t>Low</w:t>
            </w:r>
            <w:r>
              <w:rPr>
                <w:rFonts w:ascii="Calibri" w:hAnsi="Calibri"/>
                <w:b/>
                <w:sz w:val="22"/>
                <w:szCs w:val="22"/>
              </w:rPr>
              <w:t xml:space="preserve"> - medium level disruptive behaviour</w:t>
            </w:r>
          </w:p>
          <w:p w14:paraId="626084F7" w14:textId="3CDC701F" w:rsidR="00FB2FE0" w:rsidRPr="00A12300" w:rsidRDefault="00FB2FE0" w:rsidP="00FB2FE0">
            <w:pPr>
              <w:spacing w:after="200" w:line="276" w:lineRule="auto"/>
              <w:rPr>
                <w:rFonts w:ascii="Calibri" w:hAnsi="Calibri"/>
                <w:sz w:val="16"/>
                <w:szCs w:val="16"/>
              </w:rPr>
            </w:pPr>
            <w:r w:rsidRPr="00FD1E91">
              <w:rPr>
                <w:rFonts w:ascii="Calibri" w:hAnsi="Calibri"/>
                <w:sz w:val="16"/>
                <w:szCs w:val="16"/>
              </w:rPr>
              <w:t xml:space="preserve">Behaviour largely dealt with by class teacher.  If necessary </w:t>
            </w:r>
            <w:r>
              <w:rPr>
                <w:rFonts w:ascii="Calibri" w:hAnsi="Calibri"/>
                <w:sz w:val="16"/>
                <w:szCs w:val="16"/>
              </w:rPr>
              <w:t>Learning Mentor</w:t>
            </w:r>
            <w:r w:rsidRPr="00FD1E91">
              <w:rPr>
                <w:rFonts w:ascii="Calibri" w:hAnsi="Calibri"/>
                <w:sz w:val="16"/>
                <w:szCs w:val="16"/>
              </w:rPr>
              <w:t xml:space="preserve"> or </w:t>
            </w:r>
            <w:r>
              <w:rPr>
                <w:rFonts w:ascii="Calibri" w:hAnsi="Calibri"/>
                <w:sz w:val="16"/>
                <w:szCs w:val="16"/>
              </w:rPr>
              <w:t>phase</w:t>
            </w:r>
            <w:r w:rsidRPr="00FD1E91">
              <w:rPr>
                <w:rFonts w:ascii="Calibri" w:hAnsi="Calibri"/>
                <w:sz w:val="16"/>
                <w:szCs w:val="16"/>
              </w:rPr>
              <w:t xml:space="preserve"> leader may be involved.</w:t>
            </w:r>
          </w:p>
        </w:tc>
        <w:tc>
          <w:tcPr>
            <w:tcW w:w="3260" w:type="dxa"/>
          </w:tcPr>
          <w:p w14:paraId="2BD9EFD8" w14:textId="77777777" w:rsidR="00FB2FE0" w:rsidRPr="00FB2FE0" w:rsidRDefault="00FB2FE0" w:rsidP="00FB2FE0">
            <w:pPr>
              <w:rPr>
                <w:rFonts w:ascii="Calibri" w:hAnsi="Calibri"/>
                <w:b/>
                <w:sz w:val="16"/>
                <w:szCs w:val="16"/>
              </w:rPr>
            </w:pPr>
            <w:r w:rsidRPr="00FB2FE0">
              <w:rPr>
                <w:rFonts w:ascii="Calibri" w:hAnsi="Calibri"/>
                <w:b/>
                <w:sz w:val="16"/>
                <w:szCs w:val="16"/>
              </w:rPr>
              <w:t>Possible actions including:</w:t>
            </w:r>
          </w:p>
          <w:p w14:paraId="62D2EB76" w14:textId="77777777" w:rsidR="00FB2FE0" w:rsidRPr="00FB2FE0" w:rsidRDefault="00FB2FE0" w:rsidP="00FB2FE0">
            <w:pPr>
              <w:rPr>
                <w:rFonts w:ascii="Calibri" w:hAnsi="Calibri"/>
                <w:b/>
                <w:sz w:val="16"/>
                <w:szCs w:val="16"/>
              </w:rPr>
            </w:pPr>
          </w:p>
          <w:p w14:paraId="547FB224" w14:textId="77777777" w:rsidR="00FB2FE0" w:rsidRPr="00FB2FE0" w:rsidRDefault="00FB2FE0" w:rsidP="00FB2FE0">
            <w:pPr>
              <w:pStyle w:val="ListParagraph"/>
              <w:numPr>
                <w:ilvl w:val="0"/>
                <w:numId w:val="34"/>
              </w:numPr>
              <w:ind w:left="306"/>
              <w:rPr>
                <w:rFonts w:asciiTheme="minorHAnsi" w:hAnsiTheme="minorHAnsi" w:cstheme="minorHAnsi"/>
                <w:sz w:val="16"/>
                <w:szCs w:val="16"/>
              </w:rPr>
            </w:pPr>
            <w:r w:rsidRPr="00FB2FE0">
              <w:rPr>
                <w:rFonts w:asciiTheme="minorHAnsi" w:hAnsiTheme="minorHAnsi" w:cstheme="minorHAnsi"/>
                <w:sz w:val="16"/>
                <w:szCs w:val="16"/>
              </w:rPr>
              <w:t xml:space="preserve">Disrespectful/negative attitude </w:t>
            </w:r>
          </w:p>
          <w:p w14:paraId="41E1DEBA" w14:textId="77777777" w:rsidR="00FB2FE0" w:rsidRPr="00FB2FE0" w:rsidRDefault="00FB2FE0" w:rsidP="00FB2FE0">
            <w:pPr>
              <w:pStyle w:val="ListParagraph"/>
              <w:numPr>
                <w:ilvl w:val="0"/>
                <w:numId w:val="34"/>
              </w:numPr>
              <w:ind w:left="306"/>
              <w:rPr>
                <w:rFonts w:asciiTheme="minorHAnsi" w:hAnsiTheme="minorHAnsi" w:cstheme="minorHAnsi"/>
                <w:sz w:val="16"/>
                <w:szCs w:val="16"/>
              </w:rPr>
            </w:pPr>
            <w:r w:rsidRPr="00FB2FE0">
              <w:rPr>
                <w:rFonts w:asciiTheme="minorHAnsi" w:hAnsiTheme="minorHAnsi" w:cstheme="minorHAnsi"/>
                <w:sz w:val="16"/>
                <w:szCs w:val="16"/>
              </w:rPr>
              <w:t>Preventing yourself and others from learning</w:t>
            </w:r>
          </w:p>
          <w:p w14:paraId="112A62A2" w14:textId="77777777" w:rsidR="00FB2FE0" w:rsidRPr="00FB2FE0" w:rsidRDefault="00FB2FE0" w:rsidP="00FB2FE0">
            <w:pPr>
              <w:pStyle w:val="ListParagraph"/>
              <w:numPr>
                <w:ilvl w:val="0"/>
                <w:numId w:val="34"/>
              </w:numPr>
              <w:ind w:left="306"/>
              <w:rPr>
                <w:rFonts w:asciiTheme="minorHAnsi" w:hAnsiTheme="minorHAnsi" w:cstheme="minorHAnsi"/>
                <w:sz w:val="16"/>
                <w:szCs w:val="16"/>
              </w:rPr>
            </w:pPr>
            <w:r w:rsidRPr="00FB2FE0">
              <w:rPr>
                <w:rFonts w:asciiTheme="minorHAnsi" w:hAnsiTheme="minorHAnsi" w:cstheme="minorHAnsi"/>
                <w:sz w:val="16"/>
                <w:szCs w:val="16"/>
              </w:rPr>
              <w:t>Inappropriate behaviour</w:t>
            </w:r>
          </w:p>
          <w:p w14:paraId="2216AB42" w14:textId="77777777" w:rsidR="00FB2FE0" w:rsidRPr="00FB2FE0" w:rsidRDefault="00FB2FE0" w:rsidP="00FB2FE0">
            <w:pPr>
              <w:pStyle w:val="ListParagraph"/>
              <w:numPr>
                <w:ilvl w:val="0"/>
                <w:numId w:val="34"/>
              </w:numPr>
              <w:ind w:left="306"/>
              <w:rPr>
                <w:rFonts w:asciiTheme="minorHAnsi" w:hAnsiTheme="minorHAnsi" w:cstheme="minorHAnsi"/>
                <w:sz w:val="16"/>
                <w:szCs w:val="16"/>
              </w:rPr>
            </w:pPr>
            <w:r w:rsidRPr="00FB2FE0">
              <w:rPr>
                <w:rFonts w:asciiTheme="minorHAnsi" w:hAnsiTheme="minorHAnsi" w:cstheme="minorHAnsi"/>
                <w:sz w:val="16"/>
                <w:szCs w:val="16"/>
              </w:rPr>
              <w:t>Intentionally hurting another person</w:t>
            </w:r>
          </w:p>
          <w:p w14:paraId="3CFCA37A" w14:textId="77777777" w:rsidR="00FB2FE0" w:rsidRPr="00FB2FE0" w:rsidRDefault="00FB2FE0" w:rsidP="00FB2FE0">
            <w:pPr>
              <w:rPr>
                <w:rFonts w:ascii="Calibri" w:hAnsi="Calibri"/>
                <w:sz w:val="16"/>
                <w:szCs w:val="16"/>
              </w:rPr>
            </w:pPr>
          </w:p>
        </w:tc>
        <w:tc>
          <w:tcPr>
            <w:tcW w:w="4314" w:type="dxa"/>
          </w:tcPr>
          <w:p w14:paraId="4D3AC943"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Reminder of class/school rules</w:t>
            </w:r>
          </w:p>
          <w:p w14:paraId="6347F730" w14:textId="77777777" w:rsidR="00F712B9" w:rsidRPr="00F712B9" w:rsidRDefault="00F712B9" w:rsidP="00F712B9">
            <w:pPr>
              <w:pStyle w:val="ListParagraph"/>
              <w:numPr>
                <w:ilvl w:val="0"/>
                <w:numId w:val="34"/>
              </w:numPr>
              <w:rPr>
                <w:rFonts w:asciiTheme="minorHAnsi" w:hAnsiTheme="minorHAnsi" w:cstheme="minorHAnsi"/>
              </w:rPr>
            </w:pPr>
          </w:p>
          <w:p w14:paraId="5AE2E333"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If behaviour persists:</w:t>
            </w:r>
          </w:p>
          <w:p w14:paraId="4D32F18B"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 xml:space="preserve">Orange incident recorded on </w:t>
            </w:r>
            <w:proofErr w:type="spellStart"/>
            <w:r w:rsidRPr="00F712B9">
              <w:rPr>
                <w:rFonts w:asciiTheme="minorHAnsi" w:hAnsiTheme="minorHAnsi" w:cstheme="minorHAnsi"/>
              </w:rPr>
              <w:t>Trackit</w:t>
            </w:r>
            <w:proofErr w:type="spellEnd"/>
            <w:r w:rsidRPr="00F712B9">
              <w:rPr>
                <w:rFonts w:asciiTheme="minorHAnsi" w:hAnsiTheme="minorHAnsi" w:cstheme="minorHAnsi"/>
              </w:rPr>
              <w:t xml:space="preserve"> Lights </w:t>
            </w:r>
          </w:p>
          <w:p w14:paraId="36694F6B"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Verbal warning</w:t>
            </w:r>
          </w:p>
          <w:p w14:paraId="01188142"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Moved within class</w:t>
            </w:r>
          </w:p>
          <w:p w14:paraId="24237C19"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Moved to another class for specified time</w:t>
            </w:r>
          </w:p>
          <w:p w14:paraId="005C8AA0"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Loss of break time/lunchtime</w:t>
            </w:r>
          </w:p>
          <w:p w14:paraId="793EDC4C"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Teacher to communicate with parents</w:t>
            </w:r>
          </w:p>
          <w:p w14:paraId="7B9652B2"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if behaviour persists.</w:t>
            </w:r>
          </w:p>
          <w:p w14:paraId="50EF69AE"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 xml:space="preserve">Daily ‘check in’ with: </w:t>
            </w:r>
          </w:p>
          <w:p w14:paraId="0BB60B29"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SLT: Mr Buckingham/Mrs Legg/Mrs Beech or</w:t>
            </w:r>
          </w:p>
          <w:p w14:paraId="61D6DA4A" w14:textId="77777777" w:rsidR="00F712B9" w:rsidRPr="00F712B9" w:rsidRDefault="00F712B9" w:rsidP="00F712B9">
            <w:pPr>
              <w:pStyle w:val="ListParagraph"/>
              <w:numPr>
                <w:ilvl w:val="0"/>
                <w:numId w:val="34"/>
              </w:numPr>
              <w:rPr>
                <w:rFonts w:asciiTheme="minorHAnsi" w:hAnsiTheme="minorHAnsi" w:cstheme="minorHAnsi"/>
              </w:rPr>
            </w:pPr>
            <w:r w:rsidRPr="00F712B9">
              <w:rPr>
                <w:rFonts w:asciiTheme="minorHAnsi" w:hAnsiTheme="minorHAnsi" w:cstheme="minorHAnsi"/>
              </w:rPr>
              <w:t>Learning Mentor: Mrs Finch</w:t>
            </w:r>
          </w:p>
          <w:p w14:paraId="37978F5E" w14:textId="4810F2AE" w:rsidR="00FB2FE0" w:rsidRPr="00FD1E91" w:rsidRDefault="00FB2FE0" w:rsidP="00FB2FE0">
            <w:pPr>
              <w:rPr>
                <w:rFonts w:ascii="Calibri" w:hAnsi="Calibri"/>
                <w:b/>
                <w:sz w:val="16"/>
                <w:szCs w:val="16"/>
              </w:rPr>
            </w:pPr>
          </w:p>
        </w:tc>
      </w:tr>
      <w:tr w:rsidR="00F712B9" w:rsidRPr="00FD1E91" w14:paraId="1C10DF6C" w14:textId="77777777" w:rsidTr="00FD1E91">
        <w:tc>
          <w:tcPr>
            <w:tcW w:w="1668" w:type="dxa"/>
            <w:shd w:val="clear" w:color="auto" w:fill="FF0000"/>
          </w:tcPr>
          <w:p w14:paraId="21336950" w14:textId="6FC6189F" w:rsidR="00F712B9" w:rsidRDefault="00F712B9" w:rsidP="00F712B9">
            <w:pPr>
              <w:spacing w:after="200" w:line="276" w:lineRule="auto"/>
              <w:rPr>
                <w:rFonts w:ascii="Calibri" w:hAnsi="Calibri"/>
                <w:b/>
                <w:sz w:val="22"/>
                <w:szCs w:val="22"/>
              </w:rPr>
            </w:pPr>
          </w:p>
          <w:p w14:paraId="1DAB70EB" w14:textId="1664AA03" w:rsidR="00F712B9" w:rsidRPr="00FD1E91" w:rsidRDefault="00F712B9" w:rsidP="00F712B9">
            <w:pPr>
              <w:spacing w:after="200" w:line="276" w:lineRule="auto"/>
              <w:rPr>
                <w:rFonts w:ascii="Calibri" w:hAnsi="Calibri"/>
                <w:b/>
                <w:sz w:val="22"/>
                <w:szCs w:val="22"/>
              </w:rPr>
            </w:pPr>
            <w:r>
              <w:rPr>
                <w:rFonts w:ascii="Calibri" w:hAnsi="Calibri"/>
                <w:b/>
                <w:sz w:val="22"/>
                <w:szCs w:val="22"/>
              </w:rPr>
              <w:t>Red</w:t>
            </w:r>
          </w:p>
          <w:p w14:paraId="4C5BE8B8" w14:textId="1171B197" w:rsidR="00F712B9" w:rsidRPr="00FD1E91" w:rsidRDefault="00F712B9" w:rsidP="00F712B9">
            <w:pPr>
              <w:spacing w:after="200" w:line="276" w:lineRule="auto"/>
              <w:rPr>
                <w:rFonts w:ascii="Calibri" w:hAnsi="Calibri"/>
                <w:b/>
                <w:sz w:val="22"/>
                <w:szCs w:val="22"/>
              </w:rPr>
            </w:pPr>
            <w:r w:rsidRPr="00FD1E91">
              <w:rPr>
                <w:rFonts w:ascii="Calibri" w:hAnsi="Calibri"/>
                <w:b/>
                <w:sz w:val="22"/>
                <w:szCs w:val="22"/>
              </w:rPr>
              <w:t>Severe</w:t>
            </w:r>
            <w:r>
              <w:rPr>
                <w:rFonts w:ascii="Calibri" w:hAnsi="Calibri"/>
                <w:b/>
                <w:sz w:val="22"/>
                <w:szCs w:val="22"/>
              </w:rPr>
              <w:t xml:space="preserve"> level behaviour</w:t>
            </w:r>
          </w:p>
          <w:p w14:paraId="7CFBBFB2" w14:textId="77777777" w:rsidR="00F712B9" w:rsidRPr="00FD1E91" w:rsidRDefault="00F712B9" w:rsidP="00F712B9">
            <w:pPr>
              <w:spacing w:after="200" w:line="276" w:lineRule="auto"/>
              <w:rPr>
                <w:rFonts w:ascii="Calibri" w:hAnsi="Calibri"/>
                <w:sz w:val="16"/>
                <w:szCs w:val="16"/>
              </w:rPr>
            </w:pPr>
            <w:r w:rsidRPr="00FD1E91">
              <w:rPr>
                <w:rFonts w:ascii="Calibri" w:hAnsi="Calibri"/>
                <w:sz w:val="16"/>
                <w:szCs w:val="16"/>
              </w:rPr>
              <w:t>Behaviour dealt with by Headteacher/SLT</w:t>
            </w:r>
          </w:p>
          <w:p w14:paraId="60F5FC3C" w14:textId="77777777" w:rsidR="00F712B9" w:rsidRPr="00FD1E91" w:rsidRDefault="00F712B9" w:rsidP="00F712B9">
            <w:pPr>
              <w:spacing w:after="200" w:line="276" w:lineRule="auto"/>
              <w:rPr>
                <w:rFonts w:ascii="Calibri" w:hAnsi="Calibri"/>
                <w:b/>
                <w:sz w:val="22"/>
                <w:szCs w:val="22"/>
              </w:rPr>
            </w:pPr>
          </w:p>
        </w:tc>
        <w:tc>
          <w:tcPr>
            <w:tcW w:w="3260" w:type="dxa"/>
          </w:tcPr>
          <w:p w14:paraId="79A58F20" w14:textId="77777777" w:rsidR="00F712B9" w:rsidRPr="00FB2FE0" w:rsidRDefault="00F712B9" w:rsidP="00F712B9">
            <w:pPr>
              <w:spacing w:after="200" w:line="276" w:lineRule="auto"/>
              <w:rPr>
                <w:rFonts w:asciiTheme="minorHAnsi" w:hAnsiTheme="minorHAnsi" w:cstheme="minorHAnsi"/>
                <w:b/>
                <w:sz w:val="16"/>
                <w:szCs w:val="16"/>
              </w:rPr>
            </w:pPr>
            <w:r w:rsidRPr="00FB2FE0">
              <w:rPr>
                <w:rFonts w:asciiTheme="minorHAnsi" w:hAnsiTheme="minorHAnsi" w:cstheme="minorHAnsi"/>
                <w:b/>
                <w:sz w:val="16"/>
                <w:szCs w:val="16"/>
              </w:rPr>
              <w:t>Red - Severe level behaviour</w:t>
            </w:r>
          </w:p>
          <w:p w14:paraId="5F70B29D"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Repeated incidents of orange behaviour (3 within a week)</w:t>
            </w:r>
          </w:p>
          <w:p w14:paraId="018111C6"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Serious assault against an adult or pupil</w:t>
            </w:r>
          </w:p>
          <w:p w14:paraId="4F937926"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Bullying/online bullying</w:t>
            </w:r>
          </w:p>
          <w:p w14:paraId="679B84B0"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Sexual misconduct</w:t>
            </w:r>
          </w:p>
          <w:p w14:paraId="543E5018"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Racist remarks</w:t>
            </w:r>
          </w:p>
          <w:p w14:paraId="759381BB"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Homophobic/gender identity remarks</w:t>
            </w:r>
          </w:p>
          <w:p w14:paraId="36E4DB0B"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 xml:space="preserve">Dangerous behaviour </w:t>
            </w:r>
          </w:p>
          <w:p w14:paraId="04B4156F" w14:textId="77777777"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Aggressive behaviour</w:t>
            </w:r>
          </w:p>
          <w:p w14:paraId="7AA4530D" w14:textId="77777777" w:rsidR="00F712B9"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Damaging propert</w:t>
            </w:r>
            <w:r>
              <w:rPr>
                <w:rFonts w:asciiTheme="minorHAnsi" w:hAnsiTheme="minorHAnsi" w:cstheme="minorHAnsi"/>
                <w:sz w:val="16"/>
                <w:szCs w:val="16"/>
              </w:rPr>
              <w:t>y</w:t>
            </w:r>
          </w:p>
          <w:p w14:paraId="11815222" w14:textId="1F938D66" w:rsidR="00F712B9" w:rsidRPr="00FB2FE0" w:rsidRDefault="00F712B9" w:rsidP="00F712B9">
            <w:pPr>
              <w:pStyle w:val="ListParagraph"/>
              <w:numPr>
                <w:ilvl w:val="0"/>
                <w:numId w:val="35"/>
              </w:numPr>
              <w:rPr>
                <w:rFonts w:asciiTheme="minorHAnsi" w:hAnsiTheme="minorHAnsi" w:cstheme="minorHAnsi"/>
                <w:sz w:val="16"/>
                <w:szCs w:val="16"/>
              </w:rPr>
            </w:pPr>
            <w:r w:rsidRPr="00FB2FE0">
              <w:rPr>
                <w:rFonts w:asciiTheme="minorHAnsi" w:hAnsiTheme="minorHAnsi" w:cstheme="minorHAnsi"/>
                <w:sz w:val="16"/>
                <w:szCs w:val="16"/>
              </w:rPr>
              <w:t>Theft</w:t>
            </w:r>
          </w:p>
        </w:tc>
        <w:tc>
          <w:tcPr>
            <w:tcW w:w="4314" w:type="dxa"/>
          </w:tcPr>
          <w:p w14:paraId="3E5327DE"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 xml:space="preserve">Red incident recorded on </w:t>
            </w:r>
            <w:proofErr w:type="spellStart"/>
            <w:r w:rsidRPr="00F712B9">
              <w:rPr>
                <w:rFonts w:asciiTheme="minorHAnsi" w:hAnsiTheme="minorHAnsi" w:cstheme="minorHAnsi"/>
              </w:rPr>
              <w:t>Trackit</w:t>
            </w:r>
            <w:proofErr w:type="spellEnd"/>
            <w:r w:rsidRPr="00F712B9">
              <w:rPr>
                <w:rFonts w:asciiTheme="minorHAnsi" w:hAnsiTheme="minorHAnsi" w:cstheme="minorHAnsi"/>
              </w:rPr>
              <w:t>/CPOMS</w:t>
            </w:r>
          </w:p>
          <w:p w14:paraId="172D37BB"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 xml:space="preserve">Parents will be informed through a </w:t>
            </w:r>
            <w:proofErr w:type="spellStart"/>
            <w:r w:rsidRPr="00F712B9">
              <w:rPr>
                <w:rFonts w:asciiTheme="minorHAnsi" w:hAnsiTheme="minorHAnsi" w:cstheme="minorHAnsi"/>
              </w:rPr>
              <w:t>phonecall</w:t>
            </w:r>
            <w:proofErr w:type="spellEnd"/>
            <w:r w:rsidRPr="00F712B9">
              <w:rPr>
                <w:rFonts w:asciiTheme="minorHAnsi" w:hAnsiTheme="minorHAnsi" w:cstheme="minorHAnsi"/>
              </w:rPr>
              <w:t>/meeting</w:t>
            </w:r>
          </w:p>
          <w:p w14:paraId="3CBFD0BC"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SLT: Mr Huntingford/Mr Buckingham/Mrs Legg/Mrs Beech involved and may meet with parents</w:t>
            </w:r>
          </w:p>
          <w:p w14:paraId="25B780EF"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Internal exclusion considered</w:t>
            </w:r>
          </w:p>
          <w:p w14:paraId="0BDA12FD"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Fixed term suspension considered</w:t>
            </w:r>
          </w:p>
          <w:p w14:paraId="4817364C" w14:textId="77777777" w:rsidR="00F712B9" w:rsidRPr="00F712B9" w:rsidRDefault="00F712B9" w:rsidP="00F712B9">
            <w:pPr>
              <w:pStyle w:val="ListParagraph"/>
              <w:numPr>
                <w:ilvl w:val="0"/>
                <w:numId w:val="35"/>
              </w:numPr>
              <w:rPr>
                <w:rFonts w:asciiTheme="minorHAnsi" w:hAnsiTheme="minorHAnsi" w:cstheme="minorHAnsi"/>
              </w:rPr>
            </w:pPr>
            <w:r w:rsidRPr="00F712B9">
              <w:rPr>
                <w:rFonts w:asciiTheme="minorHAnsi" w:hAnsiTheme="minorHAnsi" w:cstheme="minorHAnsi"/>
              </w:rPr>
              <w:t>Permanent exclusion considered</w:t>
            </w:r>
          </w:p>
          <w:p w14:paraId="572E08B5" w14:textId="37D34036" w:rsidR="00F712B9" w:rsidRPr="00FD1E91" w:rsidRDefault="00F712B9" w:rsidP="00F712B9">
            <w:pPr>
              <w:rPr>
                <w:rFonts w:ascii="Calibri" w:hAnsi="Calibri"/>
                <w:sz w:val="16"/>
                <w:szCs w:val="16"/>
              </w:rPr>
            </w:pPr>
          </w:p>
        </w:tc>
      </w:tr>
    </w:tbl>
    <w:p w14:paraId="4E57F9A4" w14:textId="77777777" w:rsidR="004107AF" w:rsidRPr="006F0867" w:rsidRDefault="004107AF" w:rsidP="004107AF">
      <w:pPr>
        <w:shd w:val="clear" w:color="auto" w:fill="E2EFD9"/>
        <w:ind w:right="186"/>
        <w:rPr>
          <w:rFonts w:ascii="Calibri" w:hAnsi="Calibri" w:cs="Calibri"/>
          <w:b/>
          <w:sz w:val="28"/>
          <w:szCs w:val="28"/>
        </w:rPr>
      </w:pPr>
      <w:r>
        <w:rPr>
          <w:rFonts w:ascii="Calibri" w:hAnsi="Calibri" w:cs="Calibri"/>
          <w:b/>
          <w:sz w:val="28"/>
          <w:szCs w:val="28"/>
        </w:rPr>
        <w:t>APPENDIX 3</w:t>
      </w:r>
      <w:r w:rsidR="00F64A6B">
        <w:rPr>
          <w:rFonts w:ascii="Calibri" w:hAnsi="Calibri" w:cs="Calibri"/>
          <w:b/>
          <w:sz w:val="28"/>
          <w:szCs w:val="28"/>
        </w:rPr>
        <w:t xml:space="preserve"> – Hierarchy of sanctions</w:t>
      </w:r>
    </w:p>
    <w:p w14:paraId="2010E664" w14:textId="77777777" w:rsidR="00FD1E91" w:rsidRDefault="00FD1E91" w:rsidP="00AC27EE">
      <w:pPr>
        <w:ind w:right="5976"/>
        <w:rPr>
          <w:rFonts w:ascii="Calibri" w:hAnsi="Calibri" w:cs="Calibri"/>
          <w:sz w:val="22"/>
          <w:szCs w:val="22"/>
          <w:vertAlign w:val="subscript"/>
        </w:rPr>
      </w:pPr>
    </w:p>
    <w:p w14:paraId="43634DB0" w14:textId="77777777" w:rsidR="00FD1E91" w:rsidRDefault="00FD1E91" w:rsidP="00AC27EE">
      <w:pPr>
        <w:ind w:right="5976"/>
        <w:rPr>
          <w:rFonts w:ascii="Calibri" w:hAnsi="Calibri" w:cs="Calibri"/>
          <w:sz w:val="22"/>
          <w:szCs w:val="22"/>
          <w:vertAlign w:val="subscript"/>
        </w:rPr>
      </w:pPr>
    </w:p>
    <w:p w14:paraId="53A83E17" w14:textId="77777777" w:rsidR="00FD1E91" w:rsidRDefault="00FD1E91" w:rsidP="00AC27EE">
      <w:pPr>
        <w:ind w:right="5976"/>
        <w:rPr>
          <w:rFonts w:ascii="Calibri" w:hAnsi="Calibri" w:cs="Calibri"/>
          <w:sz w:val="22"/>
          <w:szCs w:val="22"/>
          <w:vertAlign w:val="subscript"/>
        </w:rPr>
      </w:pPr>
    </w:p>
    <w:p w14:paraId="7862DA6F" w14:textId="77777777" w:rsidR="00FD1E91" w:rsidRDefault="00FD1E91" w:rsidP="00AC27EE">
      <w:pPr>
        <w:ind w:right="5976"/>
        <w:rPr>
          <w:rFonts w:ascii="Calibri" w:hAnsi="Calibri" w:cs="Calibri"/>
          <w:sz w:val="22"/>
          <w:szCs w:val="22"/>
          <w:vertAlign w:val="subscript"/>
        </w:rPr>
      </w:pPr>
    </w:p>
    <w:p w14:paraId="0362CB9D" w14:textId="77777777" w:rsidR="00FD1E91" w:rsidRPr="00B4160F" w:rsidRDefault="00FD1E91" w:rsidP="00AC27EE">
      <w:pPr>
        <w:ind w:right="5976"/>
        <w:rPr>
          <w:rFonts w:ascii="Calibri" w:hAnsi="Calibri" w:cs="Calibri"/>
          <w:sz w:val="22"/>
          <w:szCs w:val="22"/>
          <w:vertAlign w:val="subscript"/>
        </w:rPr>
      </w:pPr>
    </w:p>
    <w:p w14:paraId="002A001C" w14:textId="77777777" w:rsidR="002E762A" w:rsidRPr="00B4160F" w:rsidRDefault="002E762A" w:rsidP="00AC27EE">
      <w:pPr>
        <w:ind w:right="5976"/>
        <w:rPr>
          <w:rFonts w:ascii="Calibri" w:hAnsi="Calibri" w:cs="Calibri"/>
          <w:sz w:val="22"/>
          <w:szCs w:val="22"/>
          <w:vertAlign w:val="subscript"/>
        </w:rPr>
      </w:pPr>
    </w:p>
    <w:p w14:paraId="6652DCE1" w14:textId="77777777" w:rsidR="002E762A" w:rsidRPr="00B4160F" w:rsidRDefault="002E762A" w:rsidP="00AC27EE">
      <w:pPr>
        <w:ind w:right="5976"/>
        <w:rPr>
          <w:rFonts w:ascii="Calibri" w:hAnsi="Calibri" w:cs="Calibri"/>
          <w:sz w:val="22"/>
          <w:szCs w:val="22"/>
          <w:vertAlign w:val="subscript"/>
        </w:rPr>
      </w:pPr>
    </w:p>
    <w:p w14:paraId="13F0921D" w14:textId="77777777" w:rsidR="002E762A" w:rsidRPr="00B4160F" w:rsidRDefault="002E762A" w:rsidP="00AC27EE">
      <w:pPr>
        <w:ind w:right="5976"/>
        <w:rPr>
          <w:rFonts w:ascii="Calibri" w:hAnsi="Calibri" w:cs="Calibri"/>
          <w:sz w:val="22"/>
          <w:szCs w:val="22"/>
          <w:vertAlign w:val="subscript"/>
        </w:rPr>
      </w:pPr>
    </w:p>
    <w:p w14:paraId="0F221364" w14:textId="77777777" w:rsidR="002E762A" w:rsidRPr="00B4160F" w:rsidRDefault="002E762A" w:rsidP="00AC27EE">
      <w:pPr>
        <w:ind w:right="5976"/>
        <w:rPr>
          <w:rFonts w:ascii="Calibri" w:hAnsi="Calibri" w:cs="Calibri"/>
          <w:sz w:val="22"/>
          <w:szCs w:val="22"/>
          <w:vertAlign w:val="subscript"/>
        </w:rPr>
      </w:pPr>
    </w:p>
    <w:p w14:paraId="294EA74A" w14:textId="77777777" w:rsidR="002E762A" w:rsidRPr="00B4160F" w:rsidRDefault="002E762A" w:rsidP="00AC27EE">
      <w:pPr>
        <w:ind w:right="5976"/>
        <w:rPr>
          <w:rFonts w:ascii="Calibri" w:hAnsi="Calibri" w:cs="Calibri"/>
          <w:sz w:val="22"/>
          <w:szCs w:val="22"/>
          <w:vertAlign w:val="subscript"/>
        </w:rPr>
      </w:pPr>
    </w:p>
    <w:p w14:paraId="4974920E" w14:textId="77777777" w:rsidR="002E762A" w:rsidRPr="00B4160F" w:rsidRDefault="002E762A" w:rsidP="00AC27EE">
      <w:pPr>
        <w:ind w:right="5976"/>
        <w:rPr>
          <w:rFonts w:ascii="Calibri" w:hAnsi="Calibri" w:cs="Calibri"/>
          <w:sz w:val="22"/>
          <w:szCs w:val="22"/>
          <w:vertAlign w:val="subscript"/>
        </w:rPr>
      </w:pPr>
    </w:p>
    <w:p w14:paraId="18140A91" w14:textId="77777777" w:rsidR="002E762A" w:rsidRPr="00B4160F" w:rsidRDefault="002E762A">
      <w:pPr>
        <w:rPr>
          <w:rFonts w:ascii="Calibri" w:hAnsi="Calibri" w:cs="Calibri"/>
          <w:sz w:val="22"/>
          <w:szCs w:val="22"/>
          <w:vertAlign w:val="subscript"/>
        </w:rPr>
      </w:pPr>
    </w:p>
    <w:p w14:paraId="53E60A3B" w14:textId="77777777" w:rsidR="002E762A" w:rsidRPr="00B4160F" w:rsidRDefault="002E762A">
      <w:pPr>
        <w:rPr>
          <w:rFonts w:ascii="Calibri" w:hAnsi="Calibri" w:cs="Calibri"/>
          <w:sz w:val="22"/>
          <w:szCs w:val="22"/>
          <w:vertAlign w:val="subscript"/>
        </w:rPr>
      </w:pPr>
    </w:p>
    <w:p w14:paraId="3B23640F" w14:textId="77777777" w:rsidR="002E762A" w:rsidRPr="00B4160F" w:rsidRDefault="002E762A">
      <w:pPr>
        <w:rPr>
          <w:rFonts w:ascii="Calibri" w:hAnsi="Calibri" w:cs="Calibri"/>
          <w:sz w:val="22"/>
          <w:szCs w:val="22"/>
          <w:vertAlign w:val="subscript"/>
        </w:rPr>
      </w:pPr>
    </w:p>
    <w:p w14:paraId="57C25922" w14:textId="77777777" w:rsidR="002E762A" w:rsidRPr="00B4160F" w:rsidRDefault="002E762A">
      <w:pPr>
        <w:rPr>
          <w:rFonts w:ascii="Calibri" w:hAnsi="Calibri" w:cs="Calibri"/>
          <w:sz w:val="22"/>
          <w:szCs w:val="22"/>
          <w:vertAlign w:val="subscript"/>
        </w:rPr>
      </w:pPr>
    </w:p>
    <w:p w14:paraId="55E24458" w14:textId="77777777" w:rsidR="002E762A" w:rsidRPr="00B4160F" w:rsidRDefault="002E762A">
      <w:pPr>
        <w:rPr>
          <w:rFonts w:ascii="Calibri" w:hAnsi="Calibri" w:cs="Calibri"/>
          <w:sz w:val="22"/>
          <w:szCs w:val="22"/>
          <w:vertAlign w:val="subscript"/>
        </w:rPr>
      </w:pPr>
    </w:p>
    <w:p w14:paraId="6464B963" w14:textId="77777777" w:rsidR="002E762A" w:rsidRPr="00B4160F" w:rsidRDefault="002E762A">
      <w:pPr>
        <w:rPr>
          <w:rFonts w:ascii="Calibri" w:hAnsi="Calibri" w:cs="Calibri"/>
          <w:sz w:val="22"/>
          <w:szCs w:val="22"/>
          <w:vertAlign w:val="subscript"/>
        </w:rPr>
      </w:pPr>
    </w:p>
    <w:p w14:paraId="0728E781" w14:textId="77777777" w:rsidR="002E762A" w:rsidRPr="00B4160F" w:rsidRDefault="002E762A">
      <w:pPr>
        <w:rPr>
          <w:rFonts w:ascii="Calibri" w:hAnsi="Calibri" w:cs="Calibri"/>
          <w:sz w:val="22"/>
          <w:szCs w:val="22"/>
          <w:vertAlign w:val="subscript"/>
        </w:rPr>
      </w:pPr>
    </w:p>
    <w:p w14:paraId="4745FFDA" w14:textId="77777777" w:rsidR="002E762A" w:rsidRPr="00B4160F" w:rsidRDefault="002E762A">
      <w:pPr>
        <w:rPr>
          <w:rFonts w:ascii="Calibri" w:hAnsi="Calibri" w:cs="Calibri"/>
          <w:sz w:val="22"/>
          <w:szCs w:val="22"/>
          <w:vertAlign w:val="subscript"/>
        </w:rPr>
      </w:pPr>
    </w:p>
    <w:p w14:paraId="63752CAE" w14:textId="77777777" w:rsidR="00A3282D" w:rsidRPr="00B4160F" w:rsidRDefault="00A3282D">
      <w:pPr>
        <w:rPr>
          <w:rFonts w:ascii="Calibri" w:hAnsi="Calibri" w:cs="Calibri"/>
          <w:sz w:val="22"/>
          <w:szCs w:val="22"/>
        </w:rPr>
      </w:pPr>
    </w:p>
    <w:p w14:paraId="213FEAED" w14:textId="77777777" w:rsidR="00DA69E4" w:rsidRPr="00B4160F" w:rsidRDefault="00DA69E4">
      <w:pPr>
        <w:pStyle w:val="Heading9"/>
        <w:ind w:left="0"/>
        <w:rPr>
          <w:rFonts w:ascii="Calibri" w:hAnsi="Calibri" w:cs="Calibri"/>
          <w:b/>
          <w:bCs/>
          <w:sz w:val="22"/>
          <w:szCs w:val="22"/>
        </w:rPr>
      </w:pPr>
    </w:p>
    <w:p w14:paraId="2C24462A" w14:textId="77777777" w:rsidR="002E762A" w:rsidRPr="00B4160F" w:rsidRDefault="002E762A" w:rsidP="002E762A">
      <w:pPr>
        <w:rPr>
          <w:rFonts w:ascii="Calibri" w:hAnsi="Calibri" w:cs="Calibri"/>
          <w:sz w:val="22"/>
          <w:szCs w:val="22"/>
        </w:rPr>
      </w:pPr>
    </w:p>
    <w:sectPr w:rsidR="002E762A" w:rsidRPr="00B4160F" w:rsidSect="00F4737F">
      <w:pgSz w:w="11906" w:h="16838" w:code="9"/>
      <w:pgMar w:top="720" w:right="510" w:bottom="709" w:left="720" w:header="709" w:footer="709" w:gutter="0"/>
      <w:pgBorders w:offsetFrom="page">
        <w:top w:val="single" w:sz="24" w:space="24" w:color="A8D08D" w:themeColor="accent6" w:themeTint="99"/>
        <w:left w:val="single" w:sz="24" w:space="24" w:color="A8D08D" w:themeColor="accent6" w:themeTint="99"/>
        <w:bottom w:val="single" w:sz="24" w:space="24" w:color="A8D08D" w:themeColor="accent6" w:themeTint="99"/>
        <w:right w:val="single" w:sz="24" w:space="24" w:color="A8D08D" w:themeColor="accent6"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D5D71" w14:textId="77777777" w:rsidR="006F00F7" w:rsidRDefault="006F00F7">
      <w:r>
        <w:separator/>
      </w:r>
    </w:p>
  </w:endnote>
  <w:endnote w:type="continuationSeparator" w:id="0">
    <w:p w14:paraId="4F69CCAD" w14:textId="77777777" w:rsidR="006F00F7" w:rsidRDefault="006F00F7">
      <w:r>
        <w:continuationSeparator/>
      </w:r>
    </w:p>
  </w:endnote>
  <w:endnote w:type="continuationNotice" w:id="1">
    <w:p w14:paraId="0728ABAD" w14:textId="77777777" w:rsidR="00F16D2E" w:rsidRDefault="00F16D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3E013" w14:textId="77777777" w:rsidR="006F00F7" w:rsidRDefault="006F00F7">
      <w:r>
        <w:separator/>
      </w:r>
    </w:p>
  </w:footnote>
  <w:footnote w:type="continuationSeparator" w:id="0">
    <w:p w14:paraId="19FA9980" w14:textId="77777777" w:rsidR="006F00F7" w:rsidRDefault="006F00F7">
      <w:r>
        <w:continuationSeparator/>
      </w:r>
    </w:p>
  </w:footnote>
  <w:footnote w:type="continuationNotice" w:id="1">
    <w:p w14:paraId="2024F2E5" w14:textId="77777777" w:rsidR="00F16D2E" w:rsidRDefault="00F16D2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15pt;height:11.15pt" o:bullet="t">
        <v:imagedata r:id="rId1" o:title="mso67C"/>
      </v:shape>
    </w:pict>
  </w:numPicBullet>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EA2B95"/>
    <w:multiLevelType w:val="hybridMultilevel"/>
    <w:tmpl w:val="62FE33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1F4A1D"/>
    <w:multiLevelType w:val="hybridMultilevel"/>
    <w:tmpl w:val="49F6C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20450"/>
    <w:multiLevelType w:val="hybridMultilevel"/>
    <w:tmpl w:val="27D8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0DFC2C4F"/>
    <w:multiLevelType w:val="hybridMultilevel"/>
    <w:tmpl w:val="389ABB5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CBB215C6">
      <w:numFmt w:val="bullet"/>
      <w:lvlText w:val="•"/>
      <w:lvlJc w:val="left"/>
      <w:pPr>
        <w:ind w:left="2160" w:hanging="720"/>
      </w:pPr>
      <w:rPr>
        <w:rFonts w:ascii="Calibri" w:eastAsia="Times New Roman" w:hAnsi="Calibri" w:cs="Calibri"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3BD0090"/>
    <w:multiLevelType w:val="hybridMultilevel"/>
    <w:tmpl w:val="78A492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68183D"/>
    <w:multiLevelType w:val="hybridMultilevel"/>
    <w:tmpl w:val="185AA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B0FEE"/>
    <w:multiLevelType w:val="hybridMultilevel"/>
    <w:tmpl w:val="CC80FED2"/>
    <w:lvl w:ilvl="0" w:tplc="F190C35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6BF172D"/>
    <w:multiLevelType w:val="hybridMultilevel"/>
    <w:tmpl w:val="BA9C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5478F8"/>
    <w:multiLevelType w:val="hybridMultilevel"/>
    <w:tmpl w:val="42D664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42200E"/>
    <w:multiLevelType w:val="singleLevel"/>
    <w:tmpl w:val="08090001"/>
    <w:lvl w:ilvl="0">
      <w:start w:val="1"/>
      <w:numFmt w:val="bullet"/>
      <w:lvlText w:val=""/>
      <w:lvlJc w:val="left"/>
      <w:pPr>
        <w:ind w:left="720" w:hanging="360"/>
      </w:pPr>
      <w:rPr>
        <w:rFonts w:ascii="Symbol" w:hAnsi="Symbol" w:hint="default"/>
      </w:rPr>
    </w:lvl>
  </w:abstractNum>
  <w:abstractNum w:abstractNumId="12" w15:restartNumberingAfterBreak="0">
    <w:nsid w:val="28435196"/>
    <w:multiLevelType w:val="hybridMultilevel"/>
    <w:tmpl w:val="329867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244105"/>
    <w:multiLevelType w:val="hybridMultilevel"/>
    <w:tmpl w:val="261AF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00031"/>
    <w:multiLevelType w:val="hybridMultilevel"/>
    <w:tmpl w:val="6C9ADB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9E1393"/>
    <w:multiLevelType w:val="hybridMultilevel"/>
    <w:tmpl w:val="61906A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EE6510"/>
    <w:multiLevelType w:val="hybridMultilevel"/>
    <w:tmpl w:val="B3AE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F226FD"/>
    <w:multiLevelType w:val="hybridMultilevel"/>
    <w:tmpl w:val="D4E629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193E37"/>
    <w:multiLevelType w:val="hybridMultilevel"/>
    <w:tmpl w:val="86D8795C"/>
    <w:lvl w:ilvl="0" w:tplc="CEECCE1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A661830"/>
    <w:multiLevelType w:val="hybridMultilevel"/>
    <w:tmpl w:val="5E98404C"/>
    <w:lvl w:ilvl="0" w:tplc="08090001">
      <w:start w:val="1"/>
      <w:numFmt w:val="bullet"/>
      <w:lvlText w:val=""/>
      <w:lvlJc w:val="left"/>
      <w:pPr>
        <w:tabs>
          <w:tab w:val="num" w:pos="846"/>
        </w:tabs>
        <w:ind w:left="846" w:hanging="360"/>
      </w:pPr>
      <w:rPr>
        <w:rFonts w:ascii="Symbol" w:hAnsi="Symbol" w:hint="default"/>
      </w:rPr>
    </w:lvl>
    <w:lvl w:ilvl="1" w:tplc="08090003" w:tentative="1">
      <w:start w:val="1"/>
      <w:numFmt w:val="bullet"/>
      <w:lvlText w:val="o"/>
      <w:lvlJc w:val="left"/>
      <w:pPr>
        <w:tabs>
          <w:tab w:val="num" w:pos="1566"/>
        </w:tabs>
        <w:ind w:left="1566" w:hanging="360"/>
      </w:pPr>
      <w:rPr>
        <w:rFonts w:ascii="Courier New" w:hAnsi="Courier New" w:cs="Symbol" w:hint="default"/>
      </w:rPr>
    </w:lvl>
    <w:lvl w:ilvl="2" w:tplc="08090005" w:tentative="1">
      <w:start w:val="1"/>
      <w:numFmt w:val="bullet"/>
      <w:lvlText w:val=""/>
      <w:lvlJc w:val="left"/>
      <w:pPr>
        <w:tabs>
          <w:tab w:val="num" w:pos="2286"/>
        </w:tabs>
        <w:ind w:left="2286" w:hanging="360"/>
      </w:pPr>
      <w:rPr>
        <w:rFonts w:ascii="Wingdings" w:hAnsi="Wingdings" w:hint="default"/>
      </w:rPr>
    </w:lvl>
    <w:lvl w:ilvl="3" w:tplc="08090001" w:tentative="1">
      <w:start w:val="1"/>
      <w:numFmt w:val="bullet"/>
      <w:lvlText w:val=""/>
      <w:lvlJc w:val="left"/>
      <w:pPr>
        <w:tabs>
          <w:tab w:val="num" w:pos="3006"/>
        </w:tabs>
        <w:ind w:left="3006" w:hanging="360"/>
      </w:pPr>
      <w:rPr>
        <w:rFonts w:ascii="Symbol" w:hAnsi="Symbol" w:hint="default"/>
      </w:rPr>
    </w:lvl>
    <w:lvl w:ilvl="4" w:tplc="08090003" w:tentative="1">
      <w:start w:val="1"/>
      <w:numFmt w:val="bullet"/>
      <w:lvlText w:val="o"/>
      <w:lvlJc w:val="left"/>
      <w:pPr>
        <w:tabs>
          <w:tab w:val="num" w:pos="3726"/>
        </w:tabs>
        <w:ind w:left="3726" w:hanging="360"/>
      </w:pPr>
      <w:rPr>
        <w:rFonts w:ascii="Courier New" w:hAnsi="Courier New" w:cs="Symbol" w:hint="default"/>
      </w:rPr>
    </w:lvl>
    <w:lvl w:ilvl="5" w:tplc="08090005" w:tentative="1">
      <w:start w:val="1"/>
      <w:numFmt w:val="bullet"/>
      <w:lvlText w:val=""/>
      <w:lvlJc w:val="left"/>
      <w:pPr>
        <w:tabs>
          <w:tab w:val="num" w:pos="4446"/>
        </w:tabs>
        <w:ind w:left="4446" w:hanging="360"/>
      </w:pPr>
      <w:rPr>
        <w:rFonts w:ascii="Wingdings" w:hAnsi="Wingdings" w:hint="default"/>
      </w:rPr>
    </w:lvl>
    <w:lvl w:ilvl="6" w:tplc="08090001" w:tentative="1">
      <w:start w:val="1"/>
      <w:numFmt w:val="bullet"/>
      <w:lvlText w:val=""/>
      <w:lvlJc w:val="left"/>
      <w:pPr>
        <w:tabs>
          <w:tab w:val="num" w:pos="5166"/>
        </w:tabs>
        <w:ind w:left="5166" w:hanging="360"/>
      </w:pPr>
      <w:rPr>
        <w:rFonts w:ascii="Symbol" w:hAnsi="Symbol" w:hint="default"/>
      </w:rPr>
    </w:lvl>
    <w:lvl w:ilvl="7" w:tplc="08090003" w:tentative="1">
      <w:start w:val="1"/>
      <w:numFmt w:val="bullet"/>
      <w:lvlText w:val="o"/>
      <w:lvlJc w:val="left"/>
      <w:pPr>
        <w:tabs>
          <w:tab w:val="num" w:pos="5886"/>
        </w:tabs>
        <w:ind w:left="5886" w:hanging="360"/>
      </w:pPr>
      <w:rPr>
        <w:rFonts w:ascii="Courier New" w:hAnsi="Courier New" w:cs="Symbol" w:hint="default"/>
      </w:rPr>
    </w:lvl>
    <w:lvl w:ilvl="8" w:tplc="08090005" w:tentative="1">
      <w:start w:val="1"/>
      <w:numFmt w:val="bullet"/>
      <w:lvlText w:val=""/>
      <w:lvlJc w:val="left"/>
      <w:pPr>
        <w:tabs>
          <w:tab w:val="num" w:pos="6606"/>
        </w:tabs>
        <w:ind w:left="6606" w:hanging="360"/>
      </w:pPr>
      <w:rPr>
        <w:rFonts w:ascii="Wingdings" w:hAnsi="Wingdings" w:hint="default"/>
      </w:rPr>
    </w:lvl>
  </w:abstractNum>
  <w:abstractNum w:abstractNumId="20" w15:restartNumberingAfterBreak="0">
    <w:nsid w:val="3ADB1367"/>
    <w:multiLevelType w:val="hybridMultilevel"/>
    <w:tmpl w:val="EF24F3A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DC385A"/>
    <w:multiLevelType w:val="hybridMultilevel"/>
    <w:tmpl w:val="3DE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C506CE0"/>
    <w:multiLevelType w:val="hybridMultilevel"/>
    <w:tmpl w:val="2A124A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9D7C80"/>
    <w:multiLevelType w:val="hybridMultilevel"/>
    <w:tmpl w:val="3B908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23C1638"/>
    <w:multiLevelType w:val="hybridMultilevel"/>
    <w:tmpl w:val="6F4C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67628A"/>
    <w:multiLevelType w:val="hybridMultilevel"/>
    <w:tmpl w:val="2AEC1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585E6F"/>
    <w:multiLevelType w:val="hybridMultilevel"/>
    <w:tmpl w:val="1D5810CE"/>
    <w:lvl w:ilvl="0" w:tplc="E1AC3FC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9914FDC"/>
    <w:multiLevelType w:val="hybridMultilevel"/>
    <w:tmpl w:val="F0521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D146E9"/>
    <w:multiLevelType w:val="hybridMultilevel"/>
    <w:tmpl w:val="5E705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703E8D"/>
    <w:multiLevelType w:val="hybridMultilevel"/>
    <w:tmpl w:val="B054167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Symbo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Symbo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Symbo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F2F6A20"/>
    <w:multiLevelType w:val="hybridMultilevel"/>
    <w:tmpl w:val="48685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113411"/>
    <w:multiLevelType w:val="hybridMultilevel"/>
    <w:tmpl w:val="74AC4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255449"/>
    <w:multiLevelType w:val="hybridMultilevel"/>
    <w:tmpl w:val="81CC0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FB36D2A"/>
    <w:multiLevelType w:val="multilevel"/>
    <w:tmpl w:val="51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EE587A"/>
    <w:multiLevelType w:val="hybridMultilevel"/>
    <w:tmpl w:val="08087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360125"/>
    <w:multiLevelType w:val="hybridMultilevel"/>
    <w:tmpl w:val="8C228D6A"/>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6" w15:restartNumberingAfterBreak="0">
    <w:nsid w:val="7BAE1CB4"/>
    <w:multiLevelType w:val="hybridMultilevel"/>
    <w:tmpl w:val="C9D22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1"/>
  </w:num>
  <w:num w:numId="4">
    <w:abstractNumId w:val="15"/>
  </w:num>
  <w:num w:numId="5">
    <w:abstractNumId w:val="8"/>
  </w:num>
  <w:num w:numId="6">
    <w:abstractNumId w:val="18"/>
  </w:num>
  <w:num w:numId="7">
    <w:abstractNumId w:val="13"/>
  </w:num>
  <w:num w:numId="8">
    <w:abstractNumId w:val="26"/>
  </w:num>
  <w:num w:numId="9">
    <w:abstractNumId w:val="6"/>
  </w:num>
  <w:num w:numId="10">
    <w:abstractNumId w:val="34"/>
  </w:num>
  <w:num w:numId="11">
    <w:abstractNumId w:val="17"/>
  </w:num>
  <w:num w:numId="12">
    <w:abstractNumId w:val="36"/>
  </w:num>
  <w:num w:numId="13">
    <w:abstractNumId w:val="35"/>
  </w:num>
  <w:num w:numId="14">
    <w:abstractNumId w:val="23"/>
  </w:num>
  <w:num w:numId="15">
    <w:abstractNumId w:val="2"/>
  </w:num>
  <w:num w:numId="16">
    <w:abstractNumId w:val="14"/>
  </w:num>
  <w:num w:numId="17">
    <w:abstractNumId w:val="27"/>
  </w:num>
  <w:num w:numId="18">
    <w:abstractNumId w:val="3"/>
  </w:num>
  <w:num w:numId="19">
    <w:abstractNumId w:val="9"/>
  </w:num>
  <w:num w:numId="20">
    <w:abstractNumId w:val="7"/>
  </w:num>
  <w:num w:numId="21">
    <w:abstractNumId w:val="30"/>
  </w:num>
  <w:num w:numId="22">
    <w:abstractNumId w:val="32"/>
  </w:num>
  <w:num w:numId="23">
    <w:abstractNumId w:val="16"/>
  </w:num>
  <w:num w:numId="24">
    <w:abstractNumId w:val="11"/>
  </w:num>
  <w:num w:numId="25">
    <w:abstractNumId w:val="19"/>
  </w:num>
  <w:num w:numId="26">
    <w:abstractNumId w:val="29"/>
  </w:num>
  <w:num w:numId="27">
    <w:abstractNumId w:val="22"/>
  </w:num>
  <w:num w:numId="28">
    <w:abstractNumId w:val="1"/>
  </w:num>
  <w:num w:numId="29">
    <w:abstractNumId w:val="20"/>
  </w:num>
  <w:num w:numId="30">
    <w:abstractNumId w:val="25"/>
  </w:num>
  <w:num w:numId="31">
    <w:abstractNumId w:val="33"/>
  </w:num>
  <w:num w:numId="32">
    <w:abstractNumId w:val="10"/>
  </w:num>
  <w:num w:numId="33">
    <w:abstractNumId w:val="24"/>
  </w:num>
  <w:num w:numId="34">
    <w:abstractNumId w:val="31"/>
  </w:num>
  <w:num w:numId="35">
    <w:abstractNumId w:val="5"/>
  </w:num>
  <w:num w:numId="36">
    <w:abstractNumId w:val="12"/>
  </w:num>
  <w:num w:numId="37">
    <w:abstractNumId w:val="2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13F09"/>
    <w:rsid w:val="0002174C"/>
    <w:rsid w:val="00022618"/>
    <w:rsid w:val="000229DD"/>
    <w:rsid w:val="0002578B"/>
    <w:rsid w:val="000258DA"/>
    <w:rsid w:val="00027867"/>
    <w:rsid w:val="00035026"/>
    <w:rsid w:val="0003612F"/>
    <w:rsid w:val="00036CD7"/>
    <w:rsid w:val="00044FE6"/>
    <w:rsid w:val="000454D9"/>
    <w:rsid w:val="00045523"/>
    <w:rsid w:val="00053D69"/>
    <w:rsid w:val="00055B60"/>
    <w:rsid w:val="00064566"/>
    <w:rsid w:val="000648E3"/>
    <w:rsid w:val="00065228"/>
    <w:rsid w:val="000738F5"/>
    <w:rsid w:val="000751B1"/>
    <w:rsid w:val="000763E8"/>
    <w:rsid w:val="00084B00"/>
    <w:rsid w:val="00085484"/>
    <w:rsid w:val="00090CA4"/>
    <w:rsid w:val="00092395"/>
    <w:rsid w:val="000A73B8"/>
    <w:rsid w:val="000B32F3"/>
    <w:rsid w:val="000B5852"/>
    <w:rsid w:val="000B6494"/>
    <w:rsid w:val="000C0C0F"/>
    <w:rsid w:val="000C3DB6"/>
    <w:rsid w:val="000C4B55"/>
    <w:rsid w:val="000C7A6A"/>
    <w:rsid w:val="000D10D4"/>
    <w:rsid w:val="000E167B"/>
    <w:rsid w:val="000E16A1"/>
    <w:rsid w:val="000E30A5"/>
    <w:rsid w:val="000E6DF1"/>
    <w:rsid w:val="000E710A"/>
    <w:rsid w:val="000F1C44"/>
    <w:rsid w:val="000F6BEE"/>
    <w:rsid w:val="000F77A3"/>
    <w:rsid w:val="0010180A"/>
    <w:rsid w:val="0010250D"/>
    <w:rsid w:val="00102DD6"/>
    <w:rsid w:val="00104EA6"/>
    <w:rsid w:val="001070AB"/>
    <w:rsid w:val="001071A5"/>
    <w:rsid w:val="00110A3D"/>
    <w:rsid w:val="00112767"/>
    <w:rsid w:val="00112D1D"/>
    <w:rsid w:val="0011331A"/>
    <w:rsid w:val="00117AF5"/>
    <w:rsid w:val="00122819"/>
    <w:rsid w:val="00122FE2"/>
    <w:rsid w:val="00123BB0"/>
    <w:rsid w:val="0012608F"/>
    <w:rsid w:val="00127B74"/>
    <w:rsid w:val="0013059B"/>
    <w:rsid w:val="001376BD"/>
    <w:rsid w:val="00141317"/>
    <w:rsid w:val="0014148D"/>
    <w:rsid w:val="001421A3"/>
    <w:rsid w:val="00146CE3"/>
    <w:rsid w:val="0015361A"/>
    <w:rsid w:val="00153CA1"/>
    <w:rsid w:val="00156107"/>
    <w:rsid w:val="001600AF"/>
    <w:rsid w:val="001642DA"/>
    <w:rsid w:val="0016446C"/>
    <w:rsid w:val="00164495"/>
    <w:rsid w:val="00166053"/>
    <w:rsid w:val="0016642D"/>
    <w:rsid w:val="0016724C"/>
    <w:rsid w:val="001741DD"/>
    <w:rsid w:val="00174756"/>
    <w:rsid w:val="00176C6F"/>
    <w:rsid w:val="00182081"/>
    <w:rsid w:val="001824DC"/>
    <w:rsid w:val="00186A17"/>
    <w:rsid w:val="00190AA7"/>
    <w:rsid w:val="00192C66"/>
    <w:rsid w:val="0019484F"/>
    <w:rsid w:val="001953EE"/>
    <w:rsid w:val="00196111"/>
    <w:rsid w:val="001964B1"/>
    <w:rsid w:val="001972C9"/>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3011"/>
    <w:rsid w:val="001D3641"/>
    <w:rsid w:val="001D5A1E"/>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BD2"/>
    <w:rsid w:val="00207176"/>
    <w:rsid w:val="00212599"/>
    <w:rsid w:val="0022174D"/>
    <w:rsid w:val="00221D19"/>
    <w:rsid w:val="002240B6"/>
    <w:rsid w:val="002244F3"/>
    <w:rsid w:val="00227B70"/>
    <w:rsid w:val="00233417"/>
    <w:rsid w:val="00235AFB"/>
    <w:rsid w:val="00236BAE"/>
    <w:rsid w:val="002422D9"/>
    <w:rsid w:val="0024368C"/>
    <w:rsid w:val="00244ADE"/>
    <w:rsid w:val="00247697"/>
    <w:rsid w:val="00250CD7"/>
    <w:rsid w:val="00252852"/>
    <w:rsid w:val="0025343A"/>
    <w:rsid w:val="00254370"/>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1735"/>
    <w:rsid w:val="002838A2"/>
    <w:rsid w:val="00283ABE"/>
    <w:rsid w:val="00283EAF"/>
    <w:rsid w:val="00287CD3"/>
    <w:rsid w:val="0029056C"/>
    <w:rsid w:val="00295348"/>
    <w:rsid w:val="00295EF6"/>
    <w:rsid w:val="002A333E"/>
    <w:rsid w:val="002A7D41"/>
    <w:rsid w:val="002B1988"/>
    <w:rsid w:val="002B4AF2"/>
    <w:rsid w:val="002B68E3"/>
    <w:rsid w:val="002C0A32"/>
    <w:rsid w:val="002D007F"/>
    <w:rsid w:val="002D08B5"/>
    <w:rsid w:val="002D33A3"/>
    <w:rsid w:val="002D472D"/>
    <w:rsid w:val="002D5781"/>
    <w:rsid w:val="002D5F1B"/>
    <w:rsid w:val="002E364F"/>
    <w:rsid w:val="002E762A"/>
    <w:rsid w:val="002F31EE"/>
    <w:rsid w:val="002F340D"/>
    <w:rsid w:val="002F4603"/>
    <w:rsid w:val="002F6AC1"/>
    <w:rsid w:val="00300CED"/>
    <w:rsid w:val="00301643"/>
    <w:rsid w:val="0030444F"/>
    <w:rsid w:val="00307D07"/>
    <w:rsid w:val="003140EC"/>
    <w:rsid w:val="00315523"/>
    <w:rsid w:val="00316809"/>
    <w:rsid w:val="0031708E"/>
    <w:rsid w:val="003177AB"/>
    <w:rsid w:val="00317D2E"/>
    <w:rsid w:val="00322B13"/>
    <w:rsid w:val="00323659"/>
    <w:rsid w:val="00323D20"/>
    <w:rsid w:val="0032499E"/>
    <w:rsid w:val="003251C9"/>
    <w:rsid w:val="00334849"/>
    <w:rsid w:val="0033517E"/>
    <w:rsid w:val="00342CD6"/>
    <w:rsid w:val="00343BD3"/>
    <w:rsid w:val="0034462E"/>
    <w:rsid w:val="003508E9"/>
    <w:rsid w:val="00353355"/>
    <w:rsid w:val="003558F7"/>
    <w:rsid w:val="00355C12"/>
    <w:rsid w:val="00360145"/>
    <w:rsid w:val="00363565"/>
    <w:rsid w:val="003638E6"/>
    <w:rsid w:val="00367038"/>
    <w:rsid w:val="003674C9"/>
    <w:rsid w:val="00370AB7"/>
    <w:rsid w:val="00372742"/>
    <w:rsid w:val="0037448F"/>
    <w:rsid w:val="00374E81"/>
    <w:rsid w:val="003762B3"/>
    <w:rsid w:val="0037646A"/>
    <w:rsid w:val="0037718D"/>
    <w:rsid w:val="00377BDA"/>
    <w:rsid w:val="00382088"/>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B741C"/>
    <w:rsid w:val="003C0520"/>
    <w:rsid w:val="003C295D"/>
    <w:rsid w:val="003C3CE0"/>
    <w:rsid w:val="003C595A"/>
    <w:rsid w:val="003C7001"/>
    <w:rsid w:val="003D1D5F"/>
    <w:rsid w:val="003D1E53"/>
    <w:rsid w:val="003D20C9"/>
    <w:rsid w:val="003D3D89"/>
    <w:rsid w:val="003D4B5C"/>
    <w:rsid w:val="003E136B"/>
    <w:rsid w:val="003E2665"/>
    <w:rsid w:val="003E2AA5"/>
    <w:rsid w:val="003E4975"/>
    <w:rsid w:val="003E682E"/>
    <w:rsid w:val="003F3FC6"/>
    <w:rsid w:val="003F6278"/>
    <w:rsid w:val="003F6841"/>
    <w:rsid w:val="003F6CAA"/>
    <w:rsid w:val="003F6DC8"/>
    <w:rsid w:val="003F6F75"/>
    <w:rsid w:val="00402F36"/>
    <w:rsid w:val="004034D7"/>
    <w:rsid w:val="0040553B"/>
    <w:rsid w:val="00406D38"/>
    <w:rsid w:val="004107AF"/>
    <w:rsid w:val="0041093D"/>
    <w:rsid w:val="00412B4B"/>
    <w:rsid w:val="00414F4C"/>
    <w:rsid w:val="004150C0"/>
    <w:rsid w:val="004155A1"/>
    <w:rsid w:val="004217A6"/>
    <w:rsid w:val="004225B7"/>
    <w:rsid w:val="0042349F"/>
    <w:rsid w:val="00435F38"/>
    <w:rsid w:val="00437336"/>
    <w:rsid w:val="004515BB"/>
    <w:rsid w:val="00451B81"/>
    <w:rsid w:val="00454EB6"/>
    <w:rsid w:val="004571EE"/>
    <w:rsid w:val="004609F6"/>
    <w:rsid w:val="0046150D"/>
    <w:rsid w:val="00463CF9"/>
    <w:rsid w:val="004646D3"/>
    <w:rsid w:val="00464925"/>
    <w:rsid w:val="0046778B"/>
    <w:rsid w:val="00471543"/>
    <w:rsid w:val="0047561E"/>
    <w:rsid w:val="00480B77"/>
    <w:rsid w:val="00483382"/>
    <w:rsid w:val="00491329"/>
    <w:rsid w:val="0049364B"/>
    <w:rsid w:val="00493FE4"/>
    <w:rsid w:val="004942DD"/>
    <w:rsid w:val="004962DE"/>
    <w:rsid w:val="00497806"/>
    <w:rsid w:val="004A02F9"/>
    <w:rsid w:val="004A4EFE"/>
    <w:rsid w:val="004A67B5"/>
    <w:rsid w:val="004B2073"/>
    <w:rsid w:val="004B3ABC"/>
    <w:rsid w:val="004B7576"/>
    <w:rsid w:val="004C0367"/>
    <w:rsid w:val="004C21C8"/>
    <w:rsid w:val="004C3A9D"/>
    <w:rsid w:val="004C58F8"/>
    <w:rsid w:val="004C61A5"/>
    <w:rsid w:val="004D15E5"/>
    <w:rsid w:val="004D1DEB"/>
    <w:rsid w:val="004D5B49"/>
    <w:rsid w:val="004D6821"/>
    <w:rsid w:val="004D799F"/>
    <w:rsid w:val="004E12E5"/>
    <w:rsid w:val="004E2ED1"/>
    <w:rsid w:val="004E580D"/>
    <w:rsid w:val="004F6B2B"/>
    <w:rsid w:val="00500AF9"/>
    <w:rsid w:val="005017BE"/>
    <w:rsid w:val="00501C83"/>
    <w:rsid w:val="00503BE5"/>
    <w:rsid w:val="00504910"/>
    <w:rsid w:val="0051534B"/>
    <w:rsid w:val="0051647B"/>
    <w:rsid w:val="00522C4E"/>
    <w:rsid w:val="0052598B"/>
    <w:rsid w:val="00526F99"/>
    <w:rsid w:val="00527F52"/>
    <w:rsid w:val="005301B3"/>
    <w:rsid w:val="005315B7"/>
    <w:rsid w:val="005327A2"/>
    <w:rsid w:val="00532B14"/>
    <w:rsid w:val="00542494"/>
    <w:rsid w:val="00542B8D"/>
    <w:rsid w:val="00544BCE"/>
    <w:rsid w:val="00545070"/>
    <w:rsid w:val="00551E0F"/>
    <w:rsid w:val="00553073"/>
    <w:rsid w:val="00553A36"/>
    <w:rsid w:val="00555FE1"/>
    <w:rsid w:val="0055714E"/>
    <w:rsid w:val="005703E7"/>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29E5"/>
    <w:rsid w:val="005E32D2"/>
    <w:rsid w:val="005E7838"/>
    <w:rsid w:val="005F0253"/>
    <w:rsid w:val="005F0DCD"/>
    <w:rsid w:val="005F5BCC"/>
    <w:rsid w:val="006076F0"/>
    <w:rsid w:val="00610ACA"/>
    <w:rsid w:val="00610E61"/>
    <w:rsid w:val="00611C2C"/>
    <w:rsid w:val="00612BCA"/>
    <w:rsid w:val="00613A00"/>
    <w:rsid w:val="00613B69"/>
    <w:rsid w:val="0061414A"/>
    <w:rsid w:val="00615112"/>
    <w:rsid w:val="006173D8"/>
    <w:rsid w:val="0062088B"/>
    <w:rsid w:val="006242CD"/>
    <w:rsid w:val="006250EF"/>
    <w:rsid w:val="006251D4"/>
    <w:rsid w:val="00626B36"/>
    <w:rsid w:val="00631C32"/>
    <w:rsid w:val="00632CE6"/>
    <w:rsid w:val="00641ED7"/>
    <w:rsid w:val="006438B5"/>
    <w:rsid w:val="0064443B"/>
    <w:rsid w:val="00650B5A"/>
    <w:rsid w:val="00651A7C"/>
    <w:rsid w:val="00651BAC"/>
    <w:rsid w:val="0065364D"/>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B8D"/>
    <w:rsid w:val="0069584F"/>
    <w:rsid w:val="00695AE8"/>
    <w:rsid w:val="006A070E"/>
    <w:rsid w:val="006A0F75"/>
    <w:rsid w:val="006A30A0"/>
    <w:rsid w:val="006A3F14"/>
    <w:rsid w:val="006A5C2A"/>
    <w:rsid w:val="006A62C4"/>
    <w:rsid w:val="006A6902"/>
    <w:rsid w:val="006B0178"/>
    <w:rsid w:val="006B10C8"/>
    <w:rsid w:val="006B1BDB"/>
    <w:rsid w:val="006B2285"/>
    <w:rsid w:val="006B29FC"/>
    <w:rsid w:val="006B474E"/>
    <w:rsid w:val="006C0530"/>
    <w:rsid w:val="006C6064"/>
    <w:rsid w:val="006C677E"/>
    <w:rsid w:val="006D350B"/>
    <w:rsid w:val="006D37FF"/>
    <w:rsid w:val="006D44FB"/>
    <w:rsid w:val="006D69C3"/>
    <w:rsid w:val="006D6F10"/>
    <w:rsid w:val="006E01FA"/>
    <w:rsid w:val="006E5E26"/>
    <w:rsid w:val="006E69A0"/>
    <w:rsid w:val="006E7507"/>
    <w:rsid w:val="006F00B1"/>
    <w:rsid w:val="006F00F7"/>
    <w:rsid w:val="006F0867"/>
    <w:rsid w:val="006F51A0"/>
    <w:rsid w:val="006F6476"/>
    <w:rsid w:val="006F7703"/>
    <w:rsid w:val="00700FD8"/>
    <w:rsid w:val="00703351"/>
    <w:rsid w:val="00703FE8"/>
    <w:rsid w:val="007040DF"/>
    <w:rsid w:val="00704F7B"/>
    <w:rsid w:val="007112A4"/>
    <w:rsid w:val="00711D44"/>
    <w:rsid w:val="00713536"/>
    <w:rsid w:val="00714A8F"/>
    <w:rsid w:val="00722216"/>
    <w:rsid w:val="00722B05"/>
    <w:rsid w:val="00722B5C"/>
    <w:rsid w:val="007247CB"/>
    <w:rsid w:val="007271E9"/>
    <w:rsid w:val="007272A7"/>
    <w:rsid w:val="00727A1F"/>
    <w:rsid w:val="00730118"/>
    <w:rsid w:val="007311B8"/>
    <w:rsid w:val="00733EE8"/>
    <w:rsid w:val="0073410F"/>
    <w:rsid w:val="00737F7E"/>
    <w:rsid w:val="00742EEF"/>
    <w:rsid w:val="007431D8"/>
    <w:rsid w:val="007441F7"/>
    <w:rsid w:val="00754912"/>
    <w:rsid w:val="007558EA"/>
    <w:rsid w:val="00761A15"/>
    <w:rsid w:val="00762003"/>
    <w:rsid w:val="007627DA"/>
    <w:rsid w:val="0076552E"/>
    <w:rsid w:val="007659DA"/>
    <w:rsid w:val="00767403"/>
    <w:rsid w:val="00767658"/>
    <w:rsid w:val="00767DFC"/>
    <w:rsid w:val="00772173"/>
    <w:rsid w:val="00773DE5"/>
    <w:rsid w:val="007812C2"/>
    <w:rsid w:val="0078283E"/>
    <w:rsid w:val="00784059"/>
    <w:rsid w:val="0078623B"/>
    <w:rsid w:val="00792C20"/>
    <w:rsid w:val="007952C7"/>
    <w:rsid w:val="00797A62"/>
    <w:rsid w:val="007A11ED"/>
    <w:rsid w:val="007A3EE5"/>
    <w:rsid w:val="007A3FFA"/>
    <w:rsid w:val="007B270B"/>
    <w:rsid w:val="007B3F8D"/>
    <w:rsid w:val="007B42A6"/>
    <w:rsid w:val="007C1695"/>
    <w:rsid w:val="007C6F94"/>
    <w:rsid w:val="007C792E"/>
    <w:rsid w:val="007D031A"/>
    <w:rsid w:val="007D0877"/>
    <w:rsid w:val="007D20B3"/>
    <w:rsid w:val="007D2217"/>
    <w:rsid w:val="007E030A"/>
    <w:rsid w:val="007E2917"/>
    <w:rsid w:val="007E790D"/>
    <w:rsid w:val="007F2B68"/>
    <w:rsid w:val="007F695A"/>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366D1"/>
    <w:rsid w:val="00840294"/>
    <w:rsid w:val="00840DD7"/>
    <w:rsid w:val="00842BAE"/>
    <w:rsid w:val="00844D01"/>
    <w:rsid w:val="008456FA"/>
    <w:rsid w:val="008477CA"/>
    <w:rsid w:val="008573BA"/>
    <w:rsid w:val="00860511"/>
    <w:rsid w:val="008617AF"/>
    <w:rsid w:val="00861B4B"/>
    <w:rsid w:val="00861D44"/>
    <w:rsid w:val="00861DCE"/>
    <w:rsid w:val="00864545"/>
    <w:rsid w:val="00865438"/>
    <w:rsid w:val="00865DFE"/>
    <w:rsid w:val="00867BF7"/>
    <w:rsid w:val="00877B3B"/>
    <w:rsid w:val="0088317A"/>
    <w:rsid w:val="008947D0"/>
    <w:rsid w:val="00894C1D"/>
    <w:rsid w:val="008A0085"/>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E2788"/>
    <w:rsid w:val="008E7762"/>
    <w:rsid w:val="008E7AEA"/>
    <w:rsid w:val="008E7BD5"/>
    <w:rsid w:val="008F1C46"/>
    <w:rsid w:val="008F450E"/>
    <w:rsid w:val="008F5C03"/>
    <w:rsid w:val="00900A97"/>
    <w:rsid w:val="0090181D"/>
    <w:rsid w:val="00902088"/>
    <w:rsid w:val="00904595"/>
    <w:rsid w:val="009072D8"/>
    <w:rsid w:val="0091070F"/>
    <w:rsid w:val="00913D02"/>
    <w:rsid w:val="00920CA6"/>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74B2"/>
    <w:rsid w:val="00960004"/>
    <w:rsid w:val="00961714"/>
    <w:rsid w:val="0096672B"/>
    <w:rsid w:val="00967891"/>
    <w:rsid w:val="009702C6"/>
    <w:rsid w:val="009808B5"/>
    <w:rsid w:val="00980F99"/>
    <w:rsid w:val="00987DDE"/>
    <w:rsid w:val="00992450"/>
    <w:rsid w:val="009A0657"/>
    <w:rsid w:val="009A0BFA"/>
    <w:rsid w:val="009A1BDB"/>
    <w:rsid w:val="009A328E"/>
    <w:rsid w:val="009A3EB5"/>
    <w:rsid w:val="009A40ED"/>
    <w:rsid w:val="009A5567"/>
    <w:rsid w:val="009B0203"/>
    <w:rsid w:val="009B0876"/>
    <w:rsid w:val="009B192D"/>
    <w:rsid w:val="009B50ED"/>
    <w:rsid w:val="009C0135"/>
    <w:rsid w:val="009C13AD"/>
    <w:rsid w:val="009C3E8B"/>
    <w:rsid w:val="009C6D41"/>
    <w:rsid w:val="009D07E1"/>
    <w:rsid w:val="009D148F"/>
    <w:rsid w:val="009D1A89"/>
    <w:rsid w:val="009D4A7A"/>
    <w:rsid w:val="009E34BD"/>
    <w:rsid w:val="009F0319"/>
    <w:rsid w:val="009F10B3"/>
    <w:rsid w:val="00A03FFE"/>
    <w:rsid w:val="00A04E36"/>
    <w:rsid w:val="00A06E28"/>
    <w:rsid w:val="00A12220"/>
    <w:rsid w:val="00A12300"/>
    <w:rsid w:val="00A12EB8"/>
    <w:rsid w:val="00A14E13"/>
    <w:rsid w:val="00A160ED"/>
    <w:rsid w:val="00A16C9C"/>
    <w:rsid w:val="00A20490"/>
    <w:rsid w:val="00A219D4"/>
    <w:rsid w:val="00A21EDA"/>
    <w:rsid w:val="00A2221D"/>
    <w:rsid w:val="00A256EE"/>
    <w:rsid w:val="00A25860"/>
    <w:rsid w:val="00A25939"/>
    <w:rsid w:val="00A25943"/>
    <w:rsid w:val="00A31441"/>
    <w:rsid w:val="00A31A0C"/>
    <w:rsid w:val="00A32772"/>
    <w:rsid w:val="00A3282D"/>
    <w:rsid w:val="00A34FBF"/>
    <w:rsid w:val="00A50B16"/>
    <w:rsid w:val="00A52C60"/>
    <w:rsid w:val="00A53D5A"/>
    <w:rsid w:val="00A5534A"/>
    <w:rsid w:val="00A56892"/>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4F3A"/>
    <w:rsid w:val="00A95F29"/>
    <w:rsid w:val="00A96522"/>
    <w:rsid w:val="00A972E9"/>
    <w:rsid w:val="00A974B1"/>
    <w:rsid w:val="00A97643"/>
    <w:rsid w:val="00AA1A14"/>
    <w:rsid w:val="00AA20EC"/>
    <w:rsid w:val="00AA5012"/>
    <w:rsid w:val="00AA735D"/>
    <w:rsid w:val="00AA7514"/>
    <w:rsid w:val="00AA7C39"/>
    <w:rsid w:val="00AC13F0"/>
    <w:rsid w:val="00AC27EE"/>
    <w:rsid w:val="00AC2EF3"/>
    <w:rsid w:val="00AC349B"/>
    <w:rsid w:val="00AC750E"/>
    <w:rsid w:val="00AD0319"/>
    <w:rsid w:val="00AD4230"/>
    <w:rsid w:val="00AD61AD"/>
    <w:rsid w:val="00AE01C4"/>
    <w:rsid w:val="00AE21C4"/>
    <w:rsid w:val="00AE3218"/>
    <w:rsid w:val="00AE42CF"/>
    <w:rsid w:val="00AE4C77"/>
    <w:rsid w:val="00AE58FA"/>
    <w:rsid w:val="00AE6E59"/>
    <w:rsid w:val="00AE7446"/>
    <w:rsid w:val="00AE7493"/>
    <w:rsid w:val="00B00543"/>
    <w:rsid w:val="00B02488"/>
    <w:rsid w:val="00B0271F"/>
    <w:rsid w:val="00B040CB"/>
    <w:rsid w:val="00B227E3"/>
    <w:rsid w:val="00B24114"/>
    <w:rsid w:val="00B27063"/>
    <w:rsid w:val="00B27F1E"/>
    <w:rsid w:val="00B30F9F"/>
    <w:rsid w:val="00B3103D"/>
    <w:rsid w:val="00B35795"/>
    <w:rsid w:val="00B3627B"/>
    <w:rsid w:val="00B367F8"/>
    <w:rsid w:val="00B37597"/>
    <w:rsid w:val="00B40120"/>
    <w:rsid w:val="00B4160F"/>
    <w:rsid w:val="00B438B2"/>
    <w:rsid w:val="00B44DC8"/>
    <w:rsid w:val="00B5072A"/>
    <w:rsid w:val="00B525D7"/>
    <w:rsid w:val="00B5653C"/>
    <w:rsid w:val="00B57390"/>
    <w:rsid w:val="00B65542"/>
    <w:rsid w:val="00B655C9"/>
    <w:rsid w:val="00B67D36"/>
    <w:rsid w:val="00B67E5C"/>
    <w:rsid w:val="00B7335C"/>
    <w:rsid w:val="00B81AE7"/>
    <w:rsid w:val="00B82099"/>
    <w:rsid w:val="00B87940"/>
    <w:rsid w:val="00B92F13"/>
    <w:rsid w:val="00B94FD1"/>
    <w:rsid w:val="00B96ABB"/>
    <w:rsid w:val="00BA0E03"/>
    <w:rsid w:val="00BA1A34"/>
    <w:rsid w:val="00BA43B1"/>
    <w:rsid w:val="00BA4DC2"/>
    <w:rsid w:val="00BA6A30"/>
    <w:rsid w:val="00BB67A1"/>
    <w:rsid w:val="00BC4D31"/>
    <w:rsid w:val="00BC60B0"/>
    <w:rsid w:val="00BC673D"/>
    <w:rsid w:val="00BC764A"/>
    <w:rsid w:val="00BD4BC8"/>
    <w:rsid w:val="00BD58B5"/>
    <w:rsid w:val="00BD627F"/>
    <w:rsid w:val="00BD67F0"/>
    <w:rsid w:val="00BD68D7"/>
    <w:rsid w:val="00BD78A1"/>
    <w:rsid w:val="00BD78F9"/>
    <w:rsid w:val="00BE0D5B"/>
    <w:rsid w:val="00BE29F3"/>
    <w:rsid w:val="00BE2A05"/>
    <w:rsid w:val="00BE34C3"/>
    <w:rsid w:val="00BE4FA7"/>
    <w:rsid w:val="00BE64D0"/>
    <w:rsid w:val="00BF2F5B"/>
    <w:rsid w:val="00BF5B89"/>
    <w:rsid w:val="00BF6239"/>
    <w:rsid w:val="00BF6407"/>
    <w:rsid w:val="00BF6A28"/>
    <w:rsid w:val="00C000BB"/>
    <w:rsid w:val="00C01A92"/>
    <w:rsid w:val="00C024EC"/>
    <w:rsid w:val="00C07DE9"/>
    <w:rsid w:val="00C11182"/>
    <w:rsid w:val="00C141B7"/>
    <w:rsid w:val="00C16A2E"/>
    <w:rsid w:val="00C173AC"/>
    <w:rsid w:val="00C213DA"/>
    <w:rsid w:val="00C2285B"/>
    <w:rsid w:val="00C308A3"/>
    <w:rsid w:val="00C355B1"/>
    <w:rsid w:val="00C36BEA"/>
    <w:rsid w:val="00C37C34"/>
    <w:rsid w:val="00C4181A"/>
    <w:rsid w:val="00C42077"/>
    <w:rsid w:val="00C4378A"/>
    <w:rsid w:val="00C43AD0"/>
    <w:rsid w:val="00C43E44"/>
    <w:rsid w:val="00C44726"/>
    <w:rsid w:val="00C45FAB"/>
    <w:rsid w:val="00C47309"/>
    <w:rsid w:val="00C502DC"/>
    <w:rsid w:val="00C53126"/>
    <w:rsid w:val="00C609AA"/>
    <w:rsid w:val="00C6126C"/>
    <w:rsid w:val="00C653F4"/>
    <w:rsid w:val="00C66D83"/>
    <w:rsid w:val="00C727F0"/>
    <w:rsid w:val="00C73D84"/>
    <w:rsid w:val="00C747EC"/>
    <w:rsid w:val="00C74955"/>
    <w:rsid w:val="00C75BDD"/>
    <w:rsid w:val="00C76660"/>
    <w:rsid w:val="00C77CF9"/>
    <w:rsid w:val="00C80DB8"/>
    <w:rsid w:val="00C8302F"/>
    <w:rsid w:val="00C84948"/>
    <w:rsid w:val="00C87980"/>
    <w:rsid w:val="00C9055F"/>
    <w:rsid w:val="00C90F47"/>
    <w:rsid w:val="00C91113"/>
    <w:rsid w:val="00CA07CE"/>
    <w:rsid w:val="00CA5325"/>
    <w:rsid w:val="00CB07E9"/>
    <w:rsid w:val="00CB43DC"/>
    <w:rsid w:val="00CB4654"/>
    <w:rsid w:val="00CC0804"/>
    <w:rsid w:val="00CC0F90"/>
    <w:rsid w:val="00CC4433"/>
    <w:rsid w:val="00CC635E"/>
    <w:rsid w:val="00CC6DAB"/>
    <w:rsid w:val="00CC712F"/>
    <w:rsid w:val="00CC770D"/>
    <w:rsid w:val="00CD1DA6"/>
    <w:rsid w:val="00CD3A6A"/>
    <w:rsid w:val="00CD3BB5"/>
    <w:rsid w:val="00CD4C13"/>
    <w:rsid w:val="00CD5F97"/>
    <w:rsid w:val="00CD6B69"/>
    <w:rsid w:val="00CE3381"/>
    <w:rsid w:val="00CE511E"/>
    <w:rsid w:val="00CE68B0"/>
    <w:rsid w:val="00CF02FC"/>
    <w:rsid w:val="00CF2359"/>
    <w:rsid w:val="00CF294A"/>
    <w:rsid w:val="00CF4BDF"/>
    <w:rsid w:val="00CF5584"/>
    <w:rsid w:val="00CF5D4F"/>
    <w:rsid w:val="00CF6262"/>
    <w:rsid w:val="00D04D5F"/>
    <w:rsid w:val="00D11524"/>
    <w:rsid w:val="00D160D6"/>
    <w:rsid w:val="00D16279"/>
    <w:rsid w:val="00D163E9"/>
    <w:rsid w:val="00D227F3"/>
    <w:rsid w:val="00D23216"/>
    <w:rsid w:val="00D23AA5"/>
    <w:rsid w:val="00D271B3"/>
    <w:rsid w:val="00D27E3E"/>
    <w:rsid w:val="00D31C7B"/>
    <w:rsid w:val="00D326B3"/>
    <w:rsid w:val="00D351EF"/>
    <w:rsid w:val="00D3679D"/>
    <w:rsid w:val="00D462D2"/>
    <w:rsid w:val="00D46F5A"/>
    <w:rsid w:val="00D51B05"/>
    <w:rsid w:val="00D51F78"/>
    <w:rsid w:val="00D523D9"/>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CB9"/>
    <w:rsid w:val="00DB0D1C"/>
    <w:rsid w:val="00DB14EC"/>
    <w:rsid w:val="00DB215F"/>
    <w:rsid w:val="00DB4C9F"/>
    <w:rsid w:val="00DB5330"/>
    <w:rsid w:val="00DB606C"/>
    <w:rsid w:val="00DB7549"/>
    <w:rsid w:val="00DC0224"/>
    <w:rsid w:val="00DC4AB4"/>
    <w:rsid w:val="00DC6E63"/>
    <w:rsid w:val="00DC77C6"/>
    <w:rsid w:val="00DD4CCB"/>
    <w:rsid w:val="00DD57FC"/>
    <w:rsid w:val="00DE1D84"/>
    <w:rsid w:val="00DE314E"/>
    <w:rsid w:val="00DE414F"/>
    <w:rsid w:val="00DE4383"/>
    <w:rsid w:val="00DE489B"/>
    <w:rsid w:val="00DE5F81"/>
    <w:rsid w:val="00DE64F3"/>
    <w:rsid w:val="00DF0A3B"/>
    <w:rsid w:val="00DF0FCC"/>
    <w:rsid w:val="00DF1F1E"/>
    <w:rsid w:val="00DF3436"/>
    <w:rsid w:val="00DF367A"/>
    <w:rsid w:val="00DF5DB5"/>
    <w:rsid w:val="00DF694C"/>
    <w:rsid w:val="00DF7344"/>
    <w:rsid w:val="00E00734"/>
    <w:rsid w:val="00E07F9B"/>
    <w:rsid w:val="00E10A0E"/>
    <w:rsid w:val="00E10BB1"/>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5113E"/>
    <w:rsid w:val="00E52595"/>
    <w:rsid w:val="00E60E99"/>
    <w:rsid w:val="00E61069"/>
    <w:rsid w:val="00E62245"/>
    <w:rsid w:val="00E62512"/>
    <w:rsid w:val="00E63F2C"/>
    <w:rsid w:val="00E6541C"/>
    <w:rsid w:val="00E6658F"/>
    <w:rsid w:val="00E7177A"/>
    <w:rsid w:val="00E71CFC"/>
    <w:rsid w:val="00E76882"/>
    <w:rsid w:val="00E771A5"/>
    <w:rsid w:val="00E77658"/>
    <w:rsid w:val="00E8504B"/>
    <w:rsid w:val="00E9013A"/>
    <w:rsid w:val="00E91EFB"/>
    <w:rsid w:val="00E94D5F"/>
    <w:rsid w:val="00EA23C8"/>
    <w:rsid w:val="00EA4C41"/>
    <w:rsid w:val="00EA7CCF"/>
    <w:rsid w:val="00EB0A8D"/>
    <w:rsid w:val="00EB0ADF"/>
    <w:rsid w:val="00EB143C"/>
    <w:rsid w:val="00EB2779"/>
    <w:rsid w:val="00EB2CD9"/>
    <w:rsid w:val="00EB318A"/>
    <w:rsid w:val="00EC1167"/>
    <w:rsid w:val="00EC1BB1"/>
    <w:rsid w:val="00EC33E6"/>
    <w:rsid w:val="00EC34E0"/>
    <w:rsid w:val="00EC4350"/>
    <w:rsid w:val="00EC6498"/>
    <w:rsid w:val="00EC7414"/>
    <w:rsid w:val="00EC7442"/>
    <w:rsid w:val="00ED151A"/>
    <w:rsid w:val="00ED4220"/>
    <w:rsid w:val="00ED53F3"/>
    <w:rsid w:val="00ED59A5"/>
    <w:rsid w:val="00EE2291"/>
    <w:rsid w:val="00EE2651"/>
    <w:rsid w:val="00EE2D96"/>
    <w:rsid w:val="00EE4FDB"/>
    <w:rsid w:val="00EE5E4F"/>
    <w:rsid w:val="00EE7527"/>
    <w:rsid w:val="00EF2317"/>
    <w:rsid w:val="00EF7ABA"/>
    <w:rsid w:val="00F04AD8"/>
    <w:rsid w:val="00F07C24"/>
    <w:rsid w:val="00F10DED"/>
    <w:rsid w:val="00F14EB9"/>
    <w:rsid w:val="00F16D2E"/>
    <w:rsid w:val="00F23C12"/>
    <w:rsid w:val="00F2470A"/>
    <w:rsid w:val="00F27CC9"/>
    <w:rsid w:val="00F30341"/>
    <w:rsid w:val="00F36332"/>
    <w:rsid w:val="00F41878"/>
    <w:rsid w:val="00F441F0"/>
    <w:rsid w:val="00F4642B"/>
    <w:rsid w:val="00F4737F"/>
    <w:rsid w:val="00F5109E"/>
    <w:rsid w:val="00F526EA"/>
    <w:rsid w:val="00F527C3"/>
    <w:rsid w:val="00F546BB"/>
    <w:rsid w:val="00F56B58"/>
    <w:rsid w:val="00F57DC4"/>
    <w:rsid w:val="00F61780"/>
    <w:rsid w:val="00F61D4C"/>
    <w:rsid w:val="00F63E5C"/>
    <w:rsid w:val="00F64A6B"/>
    <w:rsid w:val="00F65525"/>
    <w:rsid w:val="00F65599"/>
    <w:rsid w:val="00F668E8"/>
    <w:rsid w:val="00F676DA"/>
    <w:rsid w:val="00F712B9"/>
    <w:rsid w:val="00F718C8"/>
    <w:rsid w:val="00F728DC"/>
    <w:rsid w:val="00F74F8C"/>
    <w:rsid w:val="00F77893"/>
    <w:rsid w:val="00F801D0"/>
    <w:rsid w:val="00F80248"/>
    <w:rsid w:val="00F8072A"/>
    <w:rsid w:val="00F83575"/>
    <w:rsid w:val="00F83F02"/>
    <w:rsid w:val="00F8481C"/>
    <w:rsid w:val="00F870E5"/>
    <w:rsid w:val="00F91504"/>
    <w:rsid w:val="00F91CAE"/>
    <w:rsid w:val="00F93CE1"/>
    <w:rsid w:val="00F94724"/>
    <w:rsid w:val="00F95799"/>
    <w:rsid w:val="00F97393"/>
    <w:rsid w:val="00FA0D97"/>
    <w:rsid w:val="00FA3314"/>
    <w:rsid w:val="00FA4E6C"/>
    <w:rsid w:val="00FA7E44"/>
    <w:rsid w:val="00FB01FE"/>
    <w:rsid w:val="00FB0AF5"/>
    <w:rsid w:val="00FB2597"/>
    <w:rsid w:val="00FB2D4C"/>
    <w:rsid w:val="00FB2FE0"/>
    <w:rsid w:val="00FB46C1"/>
    <w:rsid w:val="00FB4D7A"/>
    <w:rsid w:val="00FB5638"/>
    <w:rsid w:val="00FC04E0"/>
    <w:rsid w:val="00FC07C2"/>
    <w:rsid w:val="00FC4048"/>
    <w:rsid w:val="00FC69E5"/>
    <w:rsid w:val="00FD0569"/>
    <w:rsid w:val="00FD17F3"/>
    <w:rsid w:val="00FD1E91"/>
    <w:rsid w:val="00FD3295"/>
    <w:rsid w:val="00FD718F"/>
    <w:rsid w:val="00FE3526"/>
    <w:rsid w:val="00FE418F"/>
    <w:rsid w:val="00FE49C3"/>
    <w:rsid w:val="00FF091B"/>
    <w:rsid w:val="00FF108F"/>
    <w:rsid w:val="00FF25CC"/>
    <w:rsid w:val="00FF2F4C"/>
    <w:rsid w:val="00FF3C2D"/>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6913FD"/>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Caption1">
    <w:name w:val="Caption 1"/>
    <w:basedOn w:val="Normal"/>
    <w:qFormat/>
    <w:rsid w:val="0065364D"/>
    <w:pPr>
      <w:numPr>
        <w:numId w:val="13"/>
      </w:numPr>
      <w:spacing w:before="120" w:after="120"/>
    </w:pPr>
    <w:rPr>
      <w:rFonts w:eastAsia="MS Mincho"/>
      <w:i/>
      <w:color w:val="F15F22"/>
      <w:sz w:val="20"/>
    </w:rPr>
  </w:style>
  <w:style w:type="character" w:customStyle="1" w:styleId="UnresolvedMention1">
    <w:name w:val="Unresolved Mention1"/>
    <w:basedOn w:val="DefaultParagraphFont"/>
    <w:uiPriority w:val="99"/>
    <w:semiHidden/>
    <w:unhideWhenUsed/>
    <w:rsid w:val="0065364D"/>
    <w:rPr>
      <w:color w:val="605E5C"/>
      <w:shd w:val="clear" w:color="auto" w:fill="E1DFDD"/>
    </w:rPr>
  </w:style>
  <w:style w:type="table" w:customStyle="1" w:styleId="TableGrid2">
    <w:name w:val="Table Grid2"/>
    <w:basedOn w:val="TableNormal"/>
    <w:next w:val="TableGrid"/>
    <w:uiPriority w:val="59"/>
    <w:rsid w:val="00FD1E9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597721">
      <w:bodyDiv w:val="1"/>
      <w:marLeft w:val="0"/>
      <w:marRight w:val="0"/>
      <w:marTop w:val="0"/>
      <w:marBottom w:val="0"/>
      <w:divBdr>
        <w:top w:val="none" w:sz="0" w:space="0" w:color="auto"/>
        <w:left w:val="none" w:sz="0" w:space="0" w:color="auto"/>
        <w:bottom w:val="none" w:sz="0" w:space="0" w:color="auto"/>
        <w:right w:val="none" w:sz="0" w:space="0" w:color="auto"/>
      </w:divBdr>
    </w:div>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gov.uk/guidance/what-maintained-schools-must-publish-online" TargetMode="External"/><Relationship Id="rId2" Type="http://schemas.openxmlformats.org/officeDocument/2006/relationships/customXml" Target="../customXml/item2.xml"/><Relationship Id="rId16" Type="http://schemas.openxmlformats.org/officeDocument/2006/relationships/hyperlink" Target="http://www.legislation.gov.uk/ukpga/2006/40/section/8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www.legislation.gov.uk/ukpga/2002/32/section/175"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end-code-of-practice-0-to-2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5" ma:contentTypeDescription="Create a new document." ma:contentTypeScope="" ma:versionID="4f589ab37cb59bb73db15570ebb09e6c">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007e4f82c92dad02bec4f2ffcfdafb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7670006F-7CD9-44DD-8299-49CF4527D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8AE95-9053-46FA-A0DD-CDE9DE773060}">
  <ds:schemaRefs>
    <ds:schemaRef ds:uri="http://schemas.microsoft.com/office/2006/metadata/properties"/>
    <ds:schemaRef ds:uri="http://purl.org/dc/dcmitype/"/>
    <ds:schemaRef ds:uri="http://purl.org/dc/elements/1.1/"/>
    <ds:schemaRef ds:uri="5027ecee-927d-4254-b030-1c8033a6262b"/>
    <ds:schemaRef ds:uri="21a0f641-1904-4f07-be1c-ff3c75d558bb"/>
    <ds:schemaRef ds:uri="http://purl.org/dc/terms/"/>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7A671096-AD46-43AE-973E-281D5514F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5280</Words>
  <Characters>29080</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34292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Sarah Gladden</cp:lastModifiedBy>
  <cp:revision>2</cp:revision>
  <cp:lastPrinted>2022-03-07T16:12:00Z</cp:lastPrinted>
  <dcterms:created xsi:type="dcterms:W3CDTF">2023-10-05T13:00:00Z</dcterms:created>
  <dcterms:modified xsi:type="dcterms:W3CDTF">2023-10-05T13:00:00Z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