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82552" w14:textId="77777777" w:rsidR="00B35795" w:rsidRDefault="00B35795" w:rsidP="00ED4220">
      <w:pPr>
        <w:rPr>
          <w:sz w:val="28"/>
          <w:szCs w:val="28"/>
        </w:rPr>
      </w:pPr>
    </w:p>
    <w:p w14:paraId="520C6F8A" w14:textId="77777777" w:rsidR="00B35795" w:rsidRDefault="00B35795">
      <w:pPr>
        <w:jc w:val="center"/>
        <w:rPr>
          <w:sz w:val="28"/>
          <w:szCs w:val="28"/>
        </w:rPr>
      </w:pPr>
    </w:p>
    <w:p w14:paraId="421FD62D" w14:textId="77777777" w:rsidR="00A3282D" w:rsidRDefault="00504910">
      <w:pPr>
        <w:jc w:val="center"/>
        <w:rPr>
          <w:sz w:val="28"/>
          <w:szCs w:val="28"/>
        </w:rPr>
      </w:pPr>
      <w:r>
        <w:rPr>
          <w:noProof/>
          <w:lang w:eastAsia="en-GB"/>
        </w:rPr>
        <w:drawing>
          <wp:inline distT="0" distB="0" distL="0" distR="0" wp14:anchorId="7095A9E7" wp14:editId="33FAF589">
            <wp:extent cx="2484120" cy="2484120"/>
            <wp:effectExtent l="0" t="0" r="0" b="0"/>
            <wp:docPr id="1"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4120" cy="2484120"/>
                    </a:xfrm>
                    <a:prstGeom prst="rect">
                      <a:avLst/>
                    </a:prstGeom>
                    <a:noFill/>
                    <a:ln>
                      <a:noFill/>
                    </a:ln>
                  </pic:spPr>
                </pic:pic>
              </a:graphicData>
            </a:graphic>
          </wp:inline>
        </w:drawing>
      </w:r>
    </w:p>
    <w:p w14:paraId="5A685C68" w14:textId="77777777" w:rsidR="00A3282D" w:rsidRDefault="00A3282D">
      <w:pPr>
        <w:rPr>
          <w:rFonts w:cs="Arial"/>
          <w:vertAlign w:val="subscript"/>
        </w:rPr>
      </w:pPr>
    </w:p>
    <w:p w14:paraId="70ADD65F" w14:textId="77777777" w:rsidR="00A3282D" w:rsidRPr="00AD0319" w:rsidRDefault="00504910">
      <w:pPr>
        <w:rPr>
          <w:rFonts w:cs="Arial"/>
          <w:vertAlign w:val="subscript"/>
        </w:rPr>
      </w:pPr>
      <w:r>
        <w:rPr>
          <w:noProof/>
          <w:sz w:val="28"/>
          <w:szCs w:val="28"/>
          <w:lang w:eastAsia="en-GB"/>
        </w:rPr>
        <mc:AlternateContent>
          <mc:Choice Requires="wps">
            <w:drawing>
              <wp:anchor distT="0" distB="0" distL="114300" distR="114300" simplePos="0" relativeHeight="251658241" behindDoc="0" locked="0" layoutInCell="1" allowOverlap="1" wp14:anchorId="38A3F09D" wp14:editId="3DAA4BD5">
                <wp:simplePos x="0" y="0"/>
                <wp:positionH relativeFrom="column">
                  <wp:posOffset>620973</wp:posOffset>
                </wp:positionH>
                <wp:positionV relativeFrom="paragraph">
                  <wp:posOffset>70665</wp:posOffset>
                </wp:positionV>
                <wp:extent cx="5543550" cy="3159457"/>
                <wp:effectExtent l="0" t="0" r="0" b="3175"/>
                <wp:wrapNone/>
                <wp:docPr id="5" name="AutoShape 37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3159457"/>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6D06B0D3" w14:textId="77777777" w:rsidR="009B7829" w:rsidRPr="00B4160F" w:rsidRDefault="009B7829" w:rsidP="00ED4220">
                            <w:pPr>
                              <w:jc w:val="center"/>
                              <w:rPr>
                                <w:rFonts w:ascii="Calibri" w:hAnsi="Calibri" w:cs="Calibri"/>
                                <w:sz w:val="72"/>
                              </w:rPr>
                            </w:pPr>
                            <w:r w:rsidRPr="00B4160F">
                              <w:rPr>
                                <w:rFonts w:ascii="Calibri" w:hAnsi="Calibri" w:cs="Calibri"/>
                                <w:sz w:val="72"/>
                              </w:rPr>
                              <w:t xml:space="preserve">William Ford C of E </w:t>
                            </w:r>
                          </w:p>
                          <w:p w14:paraId="34BA7F92" w14:textId="77777777" w:rsidR="009B7829" w:rsidRPr="00B4160F" w:rsidRDefault="009B7829" w:rsidP="00ED4220">
                            <w:pPr>
                              <w:jc w:val="center"/>
                              <w:rPr>
                                <w:rFonts w:ascii="Calibri" w:hAnsi="Calibri" w:cs="Calibri"/>
                                <w:sz w:val="72"/>
                              </w:rPr>
                            </w:pPr>
                            <w:r w:rsidRPr="00B4160F">
                              <w:rPr>
                                <w:rFonts w:ascii="Calibri" w:hAnsi="Calibri" w:cs="Calibri"/>
                                <w:sz w:val="72"/>
                              </w:rPr>
                              <w:t>Junior School</w:t>
                            </w:r>
                          </w:p>
                          <w:p w14:paraId="71BCD3AF" w14:textId="77777777" w:rsidR="009B7829" w:rsidRPr="00B4160F" w:rsidRDefault="009B7829" w:rsidP="00ED4220">
                            <w:pPr>
                              <w:jc w:val="center"/>
                              <w:rPr>
                                <w:rFonts w:ascii="Calibri" w:hAnsi="Calibri" w:cs="Calibri"/>
                                <w:sz w:val="72"/>
                              </w:rPr>
                            </w:pPr>
                          </w:p>
                          <w:p w14:paraId="7411E3FF" w14:textId="60C527AA" w:rsidR="009B7829" w:rsidRPr="00B4160F" w:rsidRDefault="009B7829" w:rsidP="00ED4220">
                            <w:pPr>
                              <w:jc w:val="center"/>
                              <w:rPr>
                                <w:rFonts w:ascii="Calibri" w:hAnsi="Calibri" w:cs="Calibri"/>
                                <w:b/>
                                <w:sz w:val="72"/>
                              </w:rPr>
                            </w:pPr>
                            <w:r>
                              <w:rPr>
                                <w:rFonts w:ascii="Calibri" w:hAnsi="Calibri" w:cs="Calibri"/>
                                <w:b/>
                                <w:sz w:val="72"/>
                              </w:rPr>
                              <w:t>Complaints</w:t>
                            </w:r>
                            <w:r w:rsidRPr="00B4160F">
                              <w:rPr>
                                <w:rFonts w:ascii="Calibri" w:hAnsi="Calibri" w:cs="Calibri"/>
                                <w:b/>
                                <w:sz w:val="72"/>
                              </w:rPr>
                              <w:t xml:space="preserve">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8A3F09D" id="AutoShape 3767" o:spid="_x0000_s1026" style="position:absolute;margin-left:48.9pt;margin-top:5.55pt;width:436.5pt;height:248.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" fillcolor="#e2efd9" stroked="f" strokecolor="#00b050" strokeweight="4.5pt">
                <v:textbox>
                  <w:txbxContent>
                    <w:p w14:paraId="6D06B0D3" w14:textId="77777777" w:rsidR="009B7829" w:rsidRPr="00B4160F" w:rsidRDefault="009B7829" w:rsidP="00ED4220">
                      <w:pPr>
                        <w:jc w:val="center"/>
                        <w:rPr>
                          <w:rFonts w:ascii="Calibri" w:hAnsi="Calibri" w:cs="Calibri"/>
                          <w:sz w:val="72"/>
                        </w:rPr>
                      </w:pPr>
                      <w:r w:rsidRPr="00B4160F">
                        <w:rPr>
                          <w:rFonts w:ascii="Calibri" w:hAnsi="Calibri" w:cs="Calibri"/>
                          <w:sz w:val="72"/>
                        </w:rPr>
                        <w:t xml:space="preserve">William Ford C of E </w:t>
                      </w:r>
                    </w:p>
                    <w:p w14:paraId="34BA7F92" w14:textId="77777777" w:rsidR="009B7829" w:rsidRPr="00B4160F" w:rsidRDefault="009B7829" w:rsidP="00ED4220">
                      <w:pPr>
                        <w:jc w:val="center"/>
                        <w:rPr>
                          <w:rFonts w:ascii="Calibri" w:hAnsi="Calibri" w:cs="Calibri"/>
                          <w:sz w:val="72"/>
                        </w:rPr>
                      </w:pPr>
                      <w:r w:rsidRPr="00B4160F">
                        <w:rPr>
                          <w:rFonts w:ascii="Calibri" w:hAnsi="Calibri" w:cs="Calibri"/>
                          <w:sz w:val="72"/>
                        </w:rPr>
                        <w:t>Junior School</w:t>
                      </w:r>
                    </w:p>
                    <w:p w14:paraId="71BCD3AF" w14:textId="77777777" w:rsidR="009B7829" w:rsidRPr="00B4160F" w:rsidRDefault="009B7829" w:rsidP="00ED4220">
                      <w:pPr>
                        <w:jc w:val="center"/>
                        <w:rPr>
                          <w:rFonts w:ascii="Calibri" w:hAnsi="Calibri" w:cs="Calibri"/>
                          <w:sz w:val="72"/>
                        </w:rPr>
                      </w:pPr>
                    </w:p>
                    <w:p w14:paraId="7411E3FF" w14:textId="60C527AA" w:rsidR="009B7829" w:rsidRPr="00B4160F" w:rsidRDefault="009B7829" w:rsidP="00ED4220">
                      <w:pPr>
                        <w:jc w:val="center"/>
                        <w:rPr>
                          <w:rFonts w:ascii="Calibri" w:hAnsi="Calibri" w:cs="Calibri"/>
                          <w:b/>
                          <w:sz w:val="72"/>
                        </w:rPr>
                      </w:pPr>
                      <w:r>
                        <w:rPr>
                          <w:rFonts w:ascii="Calibri" w:hAnsi="Calibri" w:cs="Calibri"/>
                          <w:b/>
                          <w:sz w:val="72"/>
                        </w:rPr>
                        <w:t>Complaints</w:t>
                      </w:r>
                      <w:r w:rsidRPr="00B4160F">
                        <w:rPr>
                          <w:rFonts w:ascii="Calibri" w:hAnsi="Calibri" w:cs="Calibri"/>
                          <w:b/>
                          <w:sz w:val="72"/>
                        </w:rPr>
                        <w:t xml:space="preserve"> Policy</w:t>
                      </w:r>
                    </w:p>
                  </w:txbxContent>
                </v:textbox>
              </v:roundrect>
            </w:pict>
          </mc:Fallback>
        </mc:AlternateContent>
      </w:r>
    </w:p>
    <w:p w14:paraId="6D649E8D" w14:textId="77777777" w:rsidR="00A3282D" w:rsidRPr="00AD0319" w:rsidRDefault="00A3282D">
      <w:pPr>
        <w:rPr>
          <w:rFonts w:cs="Arial"/>
          <w:vertAlign w:val="subscript"/>
        </w:rPr>
      </w:pPr>
    </w:p>
    <w:p w14:paraId="48237D3C" w14:textId="77777777" w:rsidR="00A3282D" w:rsidRPr="00AD0319" w:rsidRDefault="00A3282D">
      <w:pPr>
        <w:rPr>
          <w:rFonts w:cs="Arial"/>
          <w:vertAlign w:val="subscript"/>
        </w:rPr>
      </w:pPr>
    </w:p>
    <w:p w14:paraId="148843F0" w14:textId="77777777" w:rsidR="00A3282D" w:rsidRPr="00AD0319" w:rsidRDefault="00A3282D">
      <w:pPr>
        <w:rPr>
          <w:rFonts w:cs="Arial"/>
          <w:vertAlign w:val="subscript"/>
        </w:rPr>
      </w:pPr>
    </w:p>
    <w:p w14:paraId="4AA2F932" w14:textId="77777777" w:rsidR="00A3282D" w:rsidRPr="00AD0319" w:rsidRDefault="00A3282D">
      <w:pPr>
        <w:rPr>
          <w:rFonts w:cs="Arial"/>
          <w:vertAlign w:val="subscript"/>
        </w:rPr>
      </w:pPr>
    </w:p>
    <w:p w14:paraId="693ED70B" w14:textId="77777777" w:rsidR="00A3282D" w:rsidRPr="00AD0319" w:rsidRDefault="00A3282D">
      <w:pPr>
        <w:rPr>
          <w:rFonts w:cs="Arial"/>
          <w:vertAlign w:val="subscript"/>
        </w:rPr>
      </w:pPr>
    </w:p>
    <w:p w14:paraId="2ACC9FB5" w14:textId="77777777" w:rsidR="00A3282D" w:rsidRPr="00AD0319" w:rsidRDefault="00A3282D">
      <w:pPr>
        <w:rPr>
          <w:rFonts w:cs="Arial"/>
          <w:vertAlign w:val="subscript"/>
        </w:rPr>
      </w:pPr>
    </w:p>
    <w:p w14:paraId="0717AD03" w14:textId="77777777" w:rsidR="00A3282D" w:rsidRPr="00AD0319" w:rsidRDefault="00A3282D">
      <w:pPr>
        <w:rPr>
          <w:rFonts w:cs="Arial"/>
          <w:vertAlign w:val="subscript"/>
        </w:rPr>
      </w:pPr>
    </w:p>
    <w:p w14:paraId="3254FFCB" w14:textId="77777777" w:rsidR="00A3282D" w:rsidRPr="00AD0319" w:rsidRDefault="00A3282D">
      <w:pPr>
        <w:rPr>
          <w:rFonts w:cs="Arial"/>
          <w:vertAlign w:val="subscript"/>
        </w:rPr>
      </w:pPr>
    </w:p>
    <w:p w14:paraId="01E5CEF7" w14:textId="77777777" w:rsidR="00A3282D" w:rsidRPr="00AD0319" w:rsidRDefault="00A3282D">
      <w:pPr>
        <w:rPr>
          <w:rFonts w:cs="Arial"/>
          <w:vertAlign w:val="subscript"/>
        </w:rPr>
      </w:pPr>
    </w:p>
    <w:p w14:paraId="68418064" w14:textId="77777777" w:rsidR="00A3282D" w:rsidRPr="00AD0319" w:rsidRDefault="00A3282D">
      <w:pPr>
        <w:rPr>
          <w:rFonts w:cs="Arial"/>
          <w:vertAlign w:val="subscript"/>
        </w:rPr>
      </w:pPr>
    </w:p>
    <w:p w14:paraId="33E7720B" w14:textId="77777777" w:rsidR="00A3282D" w:rsidRPr="00AD0319" w:rsidRDefault="00A3282D">
      <w:pPr>
        <w:rPr>
          <w:rFonts w:cs="Arial"/>
          <w:vertAlign w:val="subscript"/>
        </w:rPr>
      </w:pPr>
    </w:p>
    <w:p w14:paraId="510EE830" w14:textId="77777777" w:rsidR="00A3282D" w:rsidRPr="00AD0319" w:rsidRDefault="00A3282D">
      <w:pPr>
        <w:rPr>
          <w:rFonts w:cs="Arial"/>
          <w:vertAlign w:val="subscript"/>
        </w:rPr>
      </w:pPr>
    </w:p>
    <w:p w14:paraId="43EE4B42" w14:textId="77777777" w:rsidR="00A3282D" w:rsidRPr="00AD0319" w:rsidRDefault="00A3282D">
      <w:pPr>
        <w:rPr>
          <w:rFonts w:cs="Arial"/>
          <w:vertAlign w:val="subscript"/>
        </w:rPr>
      </w:pPr>
    </w:p>
    <w:p w14:paraId="27CA0A4E" w14:textId="77777777" w:rsidR="00A3282D" w:rsidRPr="00AD0319" w:rsidRDefault="00A3282D">
      <w:pPr>
        <w:rPr>
          <w:rFonts w:cs="Arial"/>
          <w:vertAlign w:val="subscript"/>
        </w:rPr>
      </w:pPr>
    </w:p>
    <w:p w14:paraId="0CFA1853" w14:textId="77777777" w:rsidR="00A3282D" w:rsidRPr="00AD0319" w:rsidRDefault="00A3282D">
      <w:pPr>
        <w:rPr>
          <w:rFonts w:cs="Arial"/>
          <w:vertAlign w:val="subscript"/>
        </w:rPr>
      </w:pPr>
    </w:p>
    <w:p w14:paraId="7183CE4A" w14:textId="77777777" w:rsidR="00A3282D" w:rsidRPr="00AD0319" w:rsidRDefault="00A3282D">
      <w:pPr>
        <w:rPr>
          <w:rFonts w:cs="Arial"/>
          <w:vertAlign w:val="subscript"/>
        </w:rPr>
      </w:pPr>
    </w:p>
    <w:p w14:paraId="688DD82E" w14:textId="77777777" w:rsidR="00A3282D" w:rsidRPr="00AD0319" w:rsidRDefault="00A3282D">
      <w:pPr>
        <w:rPr>
          <w:rFonts w:cs="Arial"/>
          <w:vertAlign w:val="subscript"/>
        </w:rPr>
      </w:pPr>
    </w:p>
    <w:p w14:paraId="24AB3ABF" w14:textId="77777777" w:rsidR="00A3282D" w:rsidRPr="00AD0319" w:rsidRDefault="00A3282D">
      <w:pPr>
        <w:rPr>
          <w:rFonts w:cs="Arial"/>
          <w:vertAlign w:val="subscript"/>
        </w:rPr>
      </w:pPr>
    </w:p>
    <w:p w14:paraId="57F989A7" w14:textId="77777777" w:rsidR="00A3282D" w:rsidRPr="00AD0319" w:rsidRDefault="00A3282D">
      <w:pPr>
        <w:rPr>
          <w:rFonts w:cs="Arial"/>
          <w:vertAlign w:val="subscript"/>
        </w:rPr>
      </w:pPr>
    </w:p>
    <w:p w14:paraId="1B22A476" w14:textId="77777777" w:rsidR="00A3282D" w:rsidRPr="00AD0319" w:rsidRDefault="00A3282D">
      <w:pPr>
        <w:rPr>
          <w:rFonts w:cs="Arial"/>
          <w:vertAlign w:val="subscript"/>
        </w:rPr>
      </w:pPr>
    </w:p>
    <w:p w14:paraId="1B0BFFB6" w14:textId="77777777" w:rsidR="00A3282D" w:rsidRPr="00AD0319" w:rsidRDefault="00A3282D">
      <w:pPr>
        <w:rPr>
          <w:rFonts w:cs="Arial"/>
          <w:vertAlign w:val="subscript"/>
        </w:rPr>
      </w:pPr>
    </w:p>
    <w:p w14:paraId="365DAF7A" w14:textId="77777777" w:rsidR="00A3282D" w:rsidRPr="00AD0319" w:rsidRDefault="00A3282D">
      <w:pPr>
        <w:rPr>
          <w:rFonts w:cs="Arial"/>
          <w:vertAlign w:val="subscript"/>
        </w:rPr>
      </w:pPr>
    </w:p>
    <w:p w14:paraId="4321A44D" w14:textId="77777777" w:rsidR="00A3282D" w:rsidRPr="00AD0319" w:rsidRDefault="00A3282D">
      <w:pPr>
        <w:rPr>
          <w:rFonts w:cs="Arial"/>
          <w:vertAlign w:val="subscript"/>
        </w:rPr>
      </w:pPr>
    </w:p>
    <w:p w14:paraId="7CA8F4A9" w14:textId="77777777" w:rsidR="00A3282D" w:rsidRPr="00AD0319" w:rsidRDefault="00A3282D">
      <w:pPr>
        <w:rPr>
          <w:rFonts w:cs="Arial"/>
          <w:vertAlign w:val="subscript"/>
        </w:rPr>
      </w:pPr>
    </w:p>
    <w:p w14:paraId="78BEFDAA" w14:textId="77777777" w:rsidR="00A3282D" w:rsidRPr="00AD0319" w:rsidRDefault="00A3282D">
      <w:pPr>
        <w:rPr>
          <w:rFonts w:cs="Arial"/>
          <w:vertAlign w:val="subscript"/>
        </w:rPr>
      </w:pPr>
    </w:p>
    <w:p w14:paraId="52164FC7" w14:textId="77777777" w:rsidR="00A3282D" w:rsidRPr="00AD0319" w:rsidRDefault="00A3282D">
      <w:pPr>
        <w:rPr>
          <w:rFonts w:cs="Arial"/>
          <w:vertAlign w:val="subscript"/>
        </w:rPr>
      </w:pPr>
    </w:p>
    <w:p w14:paraId="3CFF6A39" w14:textId="77777777" w:rsidR="00A3282D" w:rsidRPr="00AD0319" w:rsidRDefault="00A3282D">
      <w:pPr>
        <w:rPr>
          <w:rFonts w:cs="Arial"/>
          <w:vertAlign w:val="subscript"/>
        </w:rPr>
      </w:pPr>
    </w:p>
    <w:p w14:paraId="2D9AD9E2" w14:textId="77777777" w:rsidR="00A3282D" w:rsidRPr="00AD0319" w:rsidRDefault="00A3282D">
      <w:pPr>
        <w:rPr>
          <w:rFonts w:cs="Arial"/>
          <w:vertAlign w:val="subscript"/>
        </w:rPr>
      </w:pPr>
    </w:p>
    <w:p w14:paraId="28A59064" w14:textId="77777777" w:rsidR="00A3282D" w:rsidRPr="00AD0319" w:rsidRDefault="00A3282D">
      <w:pPr>
        <w:rPr>
          <w:rFonts w:cs="Arial"/>
          <w:vertAlign w:val="subscript"/>
        </w:rPr>
      </w:pPr>
    </w:p>
    <w:p w14:paraId="72A10545" w14:textId="79E986B9" w:rsidR="00A3282D" w:rsidRPr="00AD0319" w:rsidRDefault="00A3282D">
      <w:pPr>
        <w:rPr>
          <w:rFonts w:cs="Arial"/>
          <w:vertAlign w:val="subscript"/>
        </w:rPr>
      </w:pPr>
    </w:p>
    <w:p w14:paraId="1DCE0794" w14:textId="6B93B9BF" w:rsidR="00A3282D" w:rsidRPr="00AD0319" w:rsidRDefault="00A3282D">
      <w:pPr>
        <w:rPr>
          <w:rFonts w:cs="Arial"/>
          <w:vertAlign w:val="subscript"/>
        </w:rPr>
      </w:pPr>
    </w:p>
    <w:p w14:paraId="040572D7" w14:textId="2BFFA8CC" w:rsidR="00A3282D" w:rsidRPr="00AD0319" w:rsidRDefault="00A3282D">
      <w:pPr>
        <w:rPr>
          <w:rFonts w:cs="Arial"/>
          <w:vertAlign w:val="subscript"/>
        </w:rPr>
      </w:pPr>
    </w:p>
    <w:p w14:paraId="60134CD0" w14:textId="09FB7287" w:rsidR="00A3282D" w:rsidRPr="00AD0319" w:rsidRDefault="00291185">
      <w:pPr>
        <w:rPr>
          <w:rFonts w:cs="Arial"/>
          <w:vertAlign w:val="subscript"/>
        </w:rPr>
      </w:pPr>
      <w:r>
        <w:rPr>
          <w:rFonts w:cs="Arial"/>
          <w:noProof/>
          <w:vertAlign w:val="subscript"/>
          <w:lang w:eastAsia="en-GB"/>
        </w:rPr>
        <mc:AlternateContent>
          <mc:Choice Requires="wps">
            <w:drawing>
              <wp:anchor distT="0" distB="0" distL="114300" distR="114300" simplePos="0" relativeHeight="251658240" behindDoc="0" locked="0" layoutInCell="1" allowOverlap="1" wp14:anchorId="04528DE2" wp14:editId="0E656569">
                <wp:simplePos x="0" y="0"/>
                <wp:positionH relativeFrom="margin">
                  <wp:align>left</wp:align>
                </wp:positionH>
                <wp:positionV relativeFrom="paragraph">
                  <wp:posOffset>102235</wp:posOffset>
                </wp:positionV>
                <wp:extent cx="4105275" cy="790575"/>
                <wp:effectExtent l="0" t="0" r="9525" b="9525"/>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790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BAE94C" w14:textId="4B4D84A3" w:rsidR="009B7829" w:rsidRPr="00B4160F" w:rsidRDefault="009B7829" w:rsidP="00B4160F">
                            <w:pPr>
                              <w:shd w:val="clear" w:color="auto" w:fill="D9D9D9"/>
                              <w:rPr>
                                <w:rFonts w:ascii="Calibri" w:hAnsi="Calibri" w:cs="Calibri"/>
                                <w:szCs w:val="72"/>
                              </w:rPr>
                            </w:pPr>
                            <w:r w:rsidRPr="00B4160F">
                              <w:rPr>
                                <w:rFonts w:ascii="Calibri" w:hAnsi="Calibri" w:cs="Calibri"/>
                                <w:szCs w:val="72"/>
                              </w:rPr>
                              <w:t xml:space="preserve">To be reviewed: </w:t>
                            </w:r>
                            <w:r>
                              <w:rPr>
                                <w:rFonts w:ascii="Calibri" w:hAnsi="Calibri" w:cs="Calibri"/>
                                <w:szCs w:val="72"/>
                              </w:rPr>
                              <w:t>Every three years</w:t>
                            </w:r>
                          </w:p>
                          <w:p w14:paraId="7F94DBB4" w14:textId="74127DE3" w:rsidR="009B7829" w:rsidRPr="00B4160F" w:rsidRDefault="009B7829" w:rsidP="00B4160F">
                            <w:pPr>
                              <w:shd w:val="clear" w:color="auto" w:fill="D9D9D9"/>
                              <w:rPr>
                                <w:rFonts w:ascii="Calibri" w:hAnsi="Calibri" w:cs="Calibri"/>
                                <w:szCs w:val="72"/>
                              </w:rPr>
                            </w:pPr>
                            <w:r w:rsidRPr="00B4160F">
                              <w:rPr>
                                <w:rFonts w:ascii="Calibri" w:hAnsi="Calibri" w:cs="Calibri"/>
                                <w:szCs w:val="72"/>
                              </w:rPr>
                              <w:t xml:space="preserve">Date of last review: </w:t>
                            </w:r>
                            <w:r>
                              <w:rPr>
                                <w:rFonts w:ascii="Calibri" w:hAnsi="Calibri" w:cs="Calibri"/>
                                <w:szCs w:val="72"/>
                              </w:rPr>
                              <w:t>Spring</w:t>
                            </w:r>
                            <w:r w:rsidRPr="00B4160F">
                              <w:rPr>
                                <w:rFonts w:ascii="Calibri" w:hAnsi="Calibri" w:cs="Calibri"/>
                                <w:szCs w:val="72"/>
                              </w:rPr>
                              <w:t xml:space="preserve"> 202</w:t>
                            </w:r>
                            <w:r w:rsidR="00291185">
                              <w:rPr>
                                <w:rFonts w:ascii="Calibri" w:hAnsi="Calibri" w:cs="Calibri"/>
                                <w:szCs w:val="72"/>
                              </w:rPr>
                              <w:t>4</w:t>
                            </w:r>
                          </w:p>
                          <w:p w14:paraId="79B487E3" w14:textId="7E449175" w:rsidR="009B7829" w:rsidRPr="003272C0" w:rsidRDefault="009B7829" w:rsidP="00B4160F">
                            <w:pPr>
                              <w:shd w:val="clear" w:color="auto" w:fill="D9D9D9"/>
                              <w:rPr>
                                <w:rFonts w:ascii="Calibri" w:hAnsi="Calibri" w:cs="Calibri"/>
                                <w:szCs w:val="72"/>
                              </w:rPr>
                            </w:pPr>
                            <w:r w:rsidRPr="00B4160F">
                              <w:rPr>
                                <w:rFonts w:ascii="Calibri" w:hAnsi="Calibri" w:cs="Calibri"/>
                                <w:szCs w:val="72"/>
                              </w:rPr>
                              <w:t xml:space="preserve">Date of next review: </w:t>
                            </w:r>
                            <w:r>
                              <w:rPr>
                                <w:rFonts w:ascii="Calibri" w:hAnsi="Calibri" w:cs="Calibri"/>
                                <w:szCs w:val="72"/>
                              </w:rPr>
                              <w:t>Spring</w:t>
                            </w:r>
                            <w:r w:rsidRPr="00B4160F">
                              <w:rPr>
                                <w:rFonts w:ascii="Calibri" w:hAnsi="Calibri" w:cs="Calibri"/>
                                <w:szCs w:val="72"/>
                              </w:rPr>
                              <w:t xml:space="preserve"> 202</w:t>
                            </w:r>
                            <w:r w:rsidR="00291185">
                              <w:rPr>
                                <w:rFonts w:ascii="Calibri" w:hAnsi="Calibri" w:cs="Calibri"/>
                                <w:szCs w:val="72"/>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528DE2" id="_x0000_t202" coordsize="21600,21600" o:spt="202" path="m,l,21600r21600,l21600,xe">
                <v:stroke joinstyle="miter"/>
                <v:path gradientshapeok="t" o:connecttype="rect"/>
              </v:shapetype>
              <v:shape id="Text Box 5" o:spid="_x0000_s1027" type="#_x0000_t202" style="position:absolute;margin-left:0;margin-top:8.05pt;width:323.25pt;height:62.2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" stroked="f">
                <v:textbox>
                  <w:txbxContent>
                    <w:p w14:paraId="4ABAE94C" w14:textId="4B4D84A3" w:rsidR="009B7829" w:rsidRPr="00B4160F" w:rsidRDefault="009B7829" w:rsidP="00B4160F">
                      <w:pPr>
                        <w:shd w:val="clear" w:color="auto" w:fill="D9D9D9"/>
                        <w:rPr>
                          <w:rFonts w:ascii="Calibri" w:hAnsi="Calibri" w:cs="Calibri"/>
                          <w:szCs w:val="72"/>
                        </w:rPr>
                      </w:pPr>
                      <w:r w:rsidRPr="00B4160F">
                        <w:rPr>
                          <w:rFonts w:ascii="Calibri" w:hAnsi="Calibri" w:cs="Calibri"/>
                          <w:szCs w:val="72"/>
                        </w:rPr>
                        <w:t xml:space="preserve">To be reviewed: </w:t>
                      </w:r>
                      <w:r>
                        <w:rPr>
                          <w:rFonts w:ascii="Calibri" w:hAnsi="Calibri" w:cs="Calibri"/>
                          <w:szCs w:val="72"/>
                        </w:rPr>
                        <w:t>Every three years</w:t>
                      </w:r>
                    </w:p>
                    <w:p w14:paraId="7F94DBB4" w14:textId="74127DE3" w:rsidR="009B7829" w:rsidRPr="00B4160F" w:rsidRDefault="009B7829" w:rsidP="00B4160F">
                      <w:pPr>
                        <w:shd w:val="clear" w:color="auto" w:fill="D9D9D9"/>
                        <w:rPr>
                          <w:rFonts w:ascii="Calibri" w:hAnsi="Calibri" w:cs="Calibri"/>
                          <w:szCs w:val="72"/>
                        </w:rPr>
                      </w:pPr>
                      <w:r w:rsidRPr="00B4160F">
                        <w:rPr>
                          <w:rFonts w:ascii="Calibri" w:hAnsi="Calibri" w:cs="Calibri"/>
                          <w:szCs w:val="72"/>
                        </w:rPr>
                        <w:t xml:space="preserve">Date of last review: </w:t>
                      </w:r>
                      <w:r>
                        <w:rPr>
                          <w:rFonts w:ascii="Calibri" w:hAnsi="Calibri" w:cs="Calibri"/>
                          <w:szCs w:val="72"/>
                        </w:rPr>
                        <w:t>Spring</w:t>
                      </w:r>
                      <w:r w:rsidRPr="00B4160F">
                        <w:rPr>
                          <w:rFonts w:ascii="Calibri" w:hAnsi="Calibri" w:cs="Calibri"/>
                          <w:szCs w:val="72"/>
                        </w:rPr>
                        <w:t xml:space="preserve"> 202</w:t>
                      </w:r>
                      <w:r w:rsidR="00291185">
                        <w:rPr>
                          <w:rFonts w:ascii="Calibri" w:hAnsi="Calibri" w:cs="Calibri"/>
                          <w:szCs w:val="72"/>
                        </w:rPr>
                        <w:t>4</w:t>
                      </w:r>
                    </w:p>
                    <w:p w14:paraId="79B487E3" w14:textId="7E449175" w:rsidR="009B7829" w:rsidRPr="003272C0" w:rsidRDefault="009B7829" w:rsidP="00B4160F">
                      <w:pPr>
                        <w:shd w:val="clear" w:color="auto" w:fill="D9D9D9"/>
                        <w:rPr>
                          <w:rFonts w:ascii="Calibri" w:hAnsi="Calibri" w:cs="Calibri"/>
                          <w:szCs w:val="72"/>
                        </w:rPr>
                      </w:pPr>
                      <w:r w:rsidRPr="00B4160F">
                        <w:rPr>
                          <w:rFonts w:ascii="Calibri" w:hAnsi="Calibri" w:cs="Calibri"/>
                          <w:szCs w:val="72"/>
                        </w:rPr>
                        <w:t xml:space="preserve">Date of next review: </w:t>
                      </w:r>
                      <w:r>
                        <w:rPr>
                          <w:rFonts w:ascii="Calibri" w:hAnsi="Calibri" w:cs="Calibri"/>
                          <w:szCs w:val="72"/>
                        </w:rPr>
                        <w:t>Spring</w:t>
                      </w:r>
                      <w:r w:rsidRPr="00B4160F">
                        <w:rPr>
                          <w:rFonts w:ascii="Calibri" w:hAnsi="Calibri" w:cs="Calibri"/>
                          <w:szCs w:val="72"/>
                        </w:rPr>
                        <w:t xml:space="preserve"> 202</w:t>
                      </w:r>
                      <w:r w:rsidR="00291185">
                        <w:rPr>
                          <w:rFonts w:ascii="Calibri" w:hAnsi="Calibri" w:cs="Calibri"/>
                          <w:szCs w:val="72"/>
                        </w:rPr>
                        <w:t>7</w:t>
                      </w:r>
                    </w:p>
                  </w:txbxContent>
                </v:textbox>
                <w10:wrap anchorx="margin"/>
              </v:shape>
            </w:pict>
          </mc:Fallback>
        </mc:AlternateContent>
      </w:r>
    </w:p>
    <w:p w14:paraId="5F76B5EE" w14:textId="77777777" w:rsidR="00A3282D" w:rsidRPr="00AD0319" w:rsidRDefault="00A3282D">
      <w:pPr>
        <w:rPr>
          <w:rFonts w:cs="Arial"/>
          <w:vertAlign w:val="subscript"/>
        </w:rPr>
      </w:pPr>
    </w:p>
    <w:p w14:paraId="682E5AA7" w14:textId="77777777" w:rsidR="00A3282D" w:rsidRPr="00AD0319" w:rsidRDefault="00A3282D">
      <w:pPr>
        <w:rPr>
          <w:rFonts w:cs="Arial"/>
          <w:vertAlign w:val="subscript"/>
        </w:rPr>
      </w:pPr>
    </w:p>
    <w:p w14:paraId="5558A7C9" w14:textId="77777777" w:rsidR="00A3282D" w:rsidRPr="00AD0319" w:rsidRDefault="00A3282D">
      <w:pPr>
        <w:rPr>
          <w:rFonts w:cs="Arial"/>
          <w:vertAlign w:val="subscript"/>
        </w:rPr>
      </w:pPr>
    </w:p>
    <w:p w14:paraId="4529B22B" w14:textId="77777777" w:rsidR="00A3282D" w:rsidRPr="00AD0319" w:rsidRDefault="00A3282D">
      <w:pPr>
        <w:rPr>
          <w:rFonts w:cs="Arial"/>
          <w:vertAlign w:val="subscript"/>
        </w:rPr>
      </w:pPr>
    </w:p>
    <w:p w14:paraId="6BA507E4" w14:textId="77777777" w:rsidR="00A3282D" w:rsidRDefault="00504910">
      <w:pPr>
        <w:rPr>
          <w:rFonts w:cs="Arial"/>
          <w:vertAlign w:val="subscript"/>
        </w:rPr>
      </w:pPr>
      <w:r>
        <w:rPr>
          <w:noProof/>
          <w:lang w:eastAsia="en-GB"/>
        </w:rPr>
        <w:lastRenderedPageBreak/>
        <w:drawing>
          <wp:anchor distT="0" distB="0" distL="114300" distR="114300" simplePos="0" relativeHeight="251658242" behindDoc="0" locked="0" layoutInCell="1" allowOverlap="1" wp14:anchorId="6E19B838" wp14:editId="362F6699">
            <wp:simplePos x="0" y="0"/>
            <wp:positionH relativeFrom="column">
              <wp:posOffset>2781300</wp:posOffset>
            </wp:positionH>
            <wp:positionV relativeFrom="paragraph">
              <wp:posOffset>-66675</wp:posOffset>
            </wp:positionV>
            <wp:extent cx="1219200" cy="1219200"/>
            <wp:effectExtent l="0" t="0" r="0" b="0"/>
            <wp:wrapSquare wrapText="bothSides"/>
            <wp:docPr id="3768"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pic:spPr>
                </pic:pic>
              </a:graphicData>
            </a:graphic>
            <wp14:sizeRelH relativeFrom="page">
              <wp14:pctWidth>0</wp14:pctWidth>
            </wp14:sizeRelH>
            <wp14:sizeRelV relativeFrom="page">
              <wp14:pctHeight>0</wp14:pctHeight>
            </wp14:sizeRelV>
          </wp:anchor>
        </w:drawing>
      </w:r>
    </w:p>
    <w:p w14:paraId="352CA1BA" w14:textId="77777777" w:rsidR="002E762A" w:rsidRDefault="002E762A">
      <w:pPr>
        <w:rPr>
          <w:rFonts w:cs="Arial"/>
          <w:vertAlign w:val="subscript"/>
        </w:rPr>
      </w:pPr>
    </w:p>
    <w:p w14:paraId="0C4525A1" w14:textId="77777777" w:rsidR="002E762A" w:rsidRDefault="002E762A">
      <w:pPr>
        <w:rPr>
          <w:rFonts w:cs="Arial"/>
          <w:vertAlign w:val="subscript"/>
        </w:rPr>
      </w:pPr>
    </w:p>
    <w:p w14:paraId="53C148C9" w14:textId="77777777" w:rsidR="002E762A" w:rsidRDefault="002E762A">
      <w:pPr>
        <w:rPr>
          <w:rFonts w:cs="Arial"/>
          <w:vertAlign w:val="subscript"/>
        </w:rPr>
      </w:pPr>
    </w:p>
    <w:p w14:paraId="391222CF" w14:textId="77777777" w:rsidR="002E762A" w:rsidRDefault="002E762A">
      <w:pPr>
        <w:rPr>
          <w:rFonts w:cs="Arial"/>
          <w:vertAlign w:val="subscript"/>
        </w:rPr>
      </w:pPr>
    </w:p>
    <w:p w14:paraId="07CE263C" w14:textId="77777777" w:rsidR="002E762A" w:rsidRDefault="002E762A">
      <w:pPr>
        <w:rPr>
          <w:rFonts w:cs="Arial"/>
          <w:vertAlign w:val="subscript"/>
        </w:rPr>
      </w:pPr>
    </w:p>
    <w:p w14:paraId="0A9D86C5" w14:textId="77777777" w:rsidR="002E762A" w:rsidRDefault="002E762A">
      <w:pPr>
        <w:rPr>
          <w:rFonts w:cs="Arial"/>
          <w:vertAlign w:val="subscript"/>
        </w:rPr>
      </w:pPr>
    </w:p>
    <w:p w14:paraId="5847E52B" w14:textId="77777777" w:rsidR="002E762A" w:rsidRDefault="002E762A">
      <w:pPr>
        <w:rPr>
          <w:rFonts w:cs="Arial"/>
          <w:vertAlign w:val="subscript"/>
        </w:rPr>
      </w:pPr>
    </w:p>
    <w:p w14:paraId="592F85E6" w14:textId="77777777" w:rsidR="002E762A" w:rsidRPr="00B4160F" w:rsidRDefault="002E762A" w:rsidP="002E762A">
      <w:pPr>
        <w:rPr>
          <w:rFonts w:ascii="Calibri" w:hAnsi="Calibri" w:cs="Calibri"/>
        </w:rPr>
      </w:pPr>
      <w:r w:rsidRPr="00B4160F">
        <w:rPr>
          <w:rFonts w:ascii="Calibri" w:hAnsi="Calibri" w:cs="Calibri"/>
        </w:rPr>
        <w:t>Our school vision is</w:t>
      </w:r>
    </w:p>
    <w:p w14:paraId="0F30BC3F" w14:textId="77777777" w:rsidR="002E762A" w:rsidRPr="00B4160F" w:rsidRDefault="00504910">
      <w:pPr>
        <w:rPr>
          <w:rFonts w:ascii="Calibri" w:hAnsi="Calibri" w:cs="Calibri"/>
          <w:vertAlign w:val="subscript"/>
        </w:rPr>
      </w:pPr>
      <w:r>
        <w:rPr>
          <w:rFonts w:ascii="Calibri" w:hAnsi="Calibri" w:cs="Calibri"/>
          <w:noProof/>
          <w:vertAlign w:val="subscript"/>
          <w:lang w:eastAsia="en-GB"/>
        </w:rPr>
        <mc:AlternateContent>
          <mc:Choice Requires="wps">
            <w:drawing>
              <wp:anchor distT="0" distB="0" distL="114300" distR="114300" simplePos="0" relativeHeight="251658243" behindDoc="0" locked="0" layoutInCell="1" allowOverlap="1" wp14:anchorId="6BBD211F" wp14:editId="537FCB01">
                <wp:simplePos x="0" y="0"/>
                <wp:positionH relativeFrom="column">
                  <wp:posOffset>619125</wp:posOffset>
                </wp:positionH>
                <wp:positionV relativeFrom="paragraph">
                  <wp:posOffset>107950</wp:posOffset>
                </wp:positionV>
                <wp:extent cx="5543550" cy="1133475"/>
                <wp:effectExtent l="0" t="6350" r="0" b="3175"/>
                <wp:wrapNone/>
                <wp:docPr id="3" name="AutoShape 37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13347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28166587" w14:textId="77777777" w:rsidR="009B7829" w:rsidRPr="00B4160F" w:rsidRDefault="009B7829" w:rsidP="002E762A">
                            <w:pPr>
                              <w:rPr>
                                <w:rFonts w:ascii="Calibri" w:hAnsi="Calibri" w:cs="Calibri"/>
                                <w:b/>
                              </w:rPr>
                            </w:pPr>
                            <w:r w:rsidRPr="00B4160F">
                              <w:rPr>
                                <w:rFonts w:ascii="Calibri" w:hAnsi="Calibri" w:cs="Calibri"/>
                                <w:b/>
                              </w:rPr>
                              <w:t xml:space="preserve">Learning from Jesus Christ, the Prince of Peace, to work diligently, act generously and live at peace with everyone. </w:t>
                            </w:r>
                          </w:p>
                          <w:p w14:paraId="7E41C474" w14:textId="77777777" w:rsidR="009B7829" w:rsidRPr="00B4160F" w:rsidRDefault="009B7829" w:rsidP="002E762A">
                            <w:pPr>
                              <w:rPr>
                                <w:rFonts w:ascii="Calibri" w:hAnsi="Calibri" w:cs="Calibri"/>
                                <w:i/>
                              </w:rPr>
                            </w:pPr>
                          </w:p>
                          <w:p w14:paraId="3C1AA33B" w14:textId="77777777" w:rsidR="009B7829" w:rsidRPr="00B4160F" w:rsidRDefault="009B7829" w:rsidP="002E762A">
                            <w:pPr>
                              <w:rPr>
                                <w:rFonts w:ascii="Calibri" w:hAnsi="Calibri" w:cs="Calibri"/>
                                <w:i/>
                              </w:rPr>
                            </w:pPr>
                            <w:r w:rsidRPr="00B4160F">
                              <w:rPr>
                                <w:rFonts w:ascii="Calibri" w:hAnsi="Calibri" w:cs="Calibri"/>
                                <w:i/>
                              </w:rPr>
                              <w:t>Psalm 34:14 - Seek peace and pursue 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BBD211F" id="AutoShape 3769" o:spid="_x0000_s1028" style="position:absolute;margin-left:48.75pt;margin-top:8.5pt;width:436.5pt;height:89.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" fillcolor="#e2efd9" stroked="f" strokecolor="#00b050" strokeweight="4.5pt">
                <v:textbox>
                  <w:txbxContent>
                    <w:p w14:paraId="28166587" w14:textId="77777777" w:rsidR="009B7829" w:rsidRPr="00B4160F" w:rsidRDefault="009B7829" w:rsidP="002E762A">
                      <w:pPr>
                        <w:rPr>
                          <w:rFonts w:ascii="Calibri" w:hAnsi="Calibri" w:cs="Calibri"/>
                          <w:b/>
                        </w:rPr>
                      </w:pPr>
                      <w:r w:rsidRPr="00B4160F">
                        <w:rPr>
                          <w:rFonts w:ascii="Calibri" w:hAnsi="Calibri" w:cs="Calibri"/>
                          <w:b/>
                        </w:rPr>
                        <w:t xml:space="preserve">Learning from Jesus Christ, the Prince of Peace, to work diligently, act generously and live at peace with everyone. </w:t>
                      </w:r>
                    </w:p>
                    <w:p w14:paraId="7E41C474" w14:textId="77777777" w:rsidR="009B7829" w:rsidRPr="00B4160F" w:rsidRDefault="009B7829" w:rsidP="002E762A">
                      <w:pPr>
                        <w:rPr>
                          <w:rFonts w:ascii="Calibri" w:hAnsi="Calibri" w:cs="Calibri"/>
                          <w:i/>
                        </w:rPr>
                      </w:pPr>
                    </w:p>
                    <w:p w14:paraId="3C1AA33B" w14:textId="77777777" w:rsidR="009B7829" w:rsidRPr="00B4160F" w:rsidRDefault="009B7829" w:rsidP="002E762A">
                      <w:pPr>
                        <w:rPr>
                          <w:rFonts w:ascii="Calibri" w:hAnsi="Calibri" w:cs="Calibri"/>
                          <w:i/>
                        </w:rPr>
                      </w:pPr>
                      <w:r w:rsidRPr="00B4160F">
                        <w:rPr>
                          <w:rFonts w:ascii="Calibri" w:hAnsi="Calibri" w:cs="Calibri"/>
                          <w:i/>
                        </w:rPr>
                        <w:t>Psalm 34:14 - Seek peace and pursue it.</w:t>
                      </w:r>
                    </w:p>
                  </w:txbxContent>
                </v:textbox>
              </v:roundrect>
            </w:pict>
          </mc:Fallback>
        </mc:AlternateContent>
      </w:r>
    </w:p>
    <w:p w14:paraId="64F4E978" w14:textId="77777777" w:rsidR="002E762A" w:rsidRPr="00B4160F" w:rsidRDefault="002E762A">
      <w:pPr>
        <w:rPr>
          <w:rFonts w:ascii="Calibri" w:hAnsi="Calibri" w:cs="Calibri"/>
          <w:vertAlign w:val="subscript"/>
        </w:rPr>
      </w:pPr>
    </w:p>
    <w:p w14:paraId="22AD9509" w14:textId="77777777" w:rsidR="002E762A" w:rsidRPr="00B4160F" w:rsidRDefault="002E762A">
      <w:pPr>
        <w:rPr>
          <w:rFonts w:ascii="Calibri" w:hAnsi="Calibri" w:cs="Calibri"/>
          <w:vertAlign w:val="subscript"/>
        </w:rPr>
      </w:pPr>
    </w:p>
    <w:p w14:paraId="783B3815" w14:textId="77777777" w:rsidR="002E762A" w:rsidRPr="00B4160F" w:rsidRDefault="002E762A">
      <w:pPr>
        <w:rPr>
          <w:rFonts w:ascii="Calibri" w:hAnsi="Calibri" w:cs="Calibri"/>
          <w:vertAlign w:val="subscript"/>
        </w:rPr>
      </w:pPr>
    </w:p>
    <w:p w14:paraId="12E37837" w14:textId="77777777" w:rsidR="002E762A" w:rsidRPr="00B4160F" w:rsidRDefault="002E762A">
      <w:pPr>
        <w:rPr>
          <w:rFonts w:ascii="Calibri" w:hAnsi="Calibri" w:cs="Calibri"/>
          <w:vertAlign w:val="subscript"/>
        </w:rPr>
      </w:pPr>
    </w:p>
    <w:p w14:paraId="3B878FC0" w14:textId="77777777" w:rsidR="002E762A" w:rsidRPr="00B4160F" w:rsidRDefault="002E762A">
      <w:pPr>
        <w:rPr>
          <w:rFonts w:ascii="Calibri" w:hAnsi="Calibri" w:cs="Calibri"/>
          <w:vertAlign w:val="subscript"/>
        </w:rPr>
      </w:pPr>
    </w:p>
    <w:p w14:paraId="5AA29450" w14:textId="77777777" w:rsidR="002E762A" w:rsidRPr="00B4160F" w:rsidRDefault="002E762A">
      <w:pPr>
        <w:rPr>
          <w:rFonts w:ascii="Calibri" w:hAnsi="Calibri" w:cs="Calibri"/>
          <w:vertAlign w:val="subscript"/>
        </w:rPr>
      </w:pPr>
    </w:p>
    <w:p w14:paraId="2A20998E" w14:textId="77777777" w:rsidR="002E762A" w:rsidRPr="00B4160F" w:rsidRDefault="002E762A">
      <w:pPr>
        <w:rPr>
          <w:rFonts w:ascii="Calibri" w:hAnsi="Calibri" w:cs="Calibri"/>
          <w:vertAlign w:val="subscript"/>
        </w:rPr>
      </w:pPr>
    </w:p>
    <w:p w14:paraId="3FAFA3EB" w14:textId="77777777" w:rsidR="002E762A" w:rsidRPr="00B4160F" w:rsidRDefault="002E762A">
      <w:pPr>
        <w:rPr>
          <w:rFonts w:ascii="Calibri" w:hAnsi="Calibri" w:cs="Calibri"/>
        </w:rPr>
      </w:pPr>
      <w:r w:rsidRPr="00B4160F">
        <w:rPr>
          <w:rFonts w:ascii="Calibri" w:hAnsi="Calibri" w:cs="Calibri"/>
        </w:rPr>
        <w:t>How our vision applies to this policy</w:t>
      </w:r>
    </w:p>
    <w:p w14:paraId="50304536" w14:textId="77777777" w:rsidR="002E762A" w:rsidRDefault="00504910">
      <w:pPr>
        <w:rPr>
          <w:rFonts w:cs="Arial"/>
          <w:vertAlign w:val="subscript"/>
        </w:rPr>
      </w:pPr>
      <w:r>
        <w:rPr>
          <w:rFonts w:cs="Arial"/>
          <w:noProof/>
          <w:vertAlign w:val="subscript"/>
          <w:lang w:eastAsia="en-GB"/>
        </w:rPr>
        <mc:AlternateContent>
          <mc:Choice Requires="wps">
            <w:drawing>
              <wp:anchor distT="0" distB="0" distL="114300" distR="114300" simplePos="0" relativeHeight="251658244" behindDoc="0" locked="0" layoutInCell="1" allowOverlap="1" wp14:anchorId="51AC87F0" wp14:editId="689BD3E1">
                <wp:simplePos x="0" y="0"/>
                <wp:positionH relativeFrom="column">
                  <wp:posOffset>609600</wp:posOffset>
                </wp:positionH>
                <wp:positionV relativeFrom="paragraph">
                  <wp:posOffset>118745</wp:posOffset>
                </wp:positionV>
                <wp:extent cx="5543550" cy="1447800"/>
                <wp:effectExtent l="0" t="0" r="0" b="0"/>
                <wp:wrapNone/>
                <wp:docPr id="2" name="AutoShape 37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447800"/>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281E4C8C" w14:textId="6DF2EFE8" w:rsidR="009B7829" w:rsidRPr="0073410F" w:rsidRDefault="009B7829" w:rsidP="0073410F">
                            <w:pPr>
                              <w:ind w:right="186"/>
                              <w:jc w:val="both"/>
                              <w:rPr>
                                <w:rFonts w:ascii="Calibri" w:hAnsi="Calibri" w:cs="Calibri"/>
                                <w:sz w:val="22"/>
                                <w:szCs w:val="22"/>
                              </w:rPr>
                            </w:pPr>
                            <w:r>
                              <w:rPr>
                                <w:rFonts w:ascii="Calibri" w:hAnsi="Calibri" w:cs="Calibri"/>
                                <w:sz w:val="22"/>
                                <w:szCs w:val="22"/>
                              </w:rPr>
                              <w:t>Whilst we desire to adhere to our vision at all times, we recognise that schools sometimes have to make difficult decisions and sometimes mistakes are made.  This policy outlines the procedures that are to be followed sequentially in order to resolve issues, bring about peace and restore relationships within the school community.</w:t>
                            </w:r>
                          </w:p>
                          <w:p w14:paraId="2D6B5606" w14:textId="77777777" w:rsidR="009B7829" w:rsidRDefault="009B7829" w:rsidP="00B4160F">
                            <w:pPr>
                              <w:shd w:val="clear" w:color="auto" w:fill="E2EFD9"/>
                              <w:rPr>
                                <w:rFonts w:ascii="Calibri" w:hAnsi="Calibri" w:cs="Calibri"/>
                                <w:color w:val="4472C4" w:themeColor="accent1"/>
                              </w:rPr>
                            </w:pPr>
                          </w:p>
                          <w:p w14:paraId="09D002BE" w14:textId="77777777" w:rsidR="009B7829" w:rsidRDefault="009B7829" w:rsidP="00B4160F">
                            <w:pPr>
                              <w:shd w:val="clear" w:color="auto" w:fill="E2EFD9"/>
                              <w:rPr>
                                <w:rFonts w:ascii="Calibri" w:hAnsi="Calibri" w:cs="Calibri"/>
                                <w:color w:val="4472C4" w:themeColor="accent1"/>
                              </w:rPr>
                            </w:pPr>
                          </w:p>
                          <w:p w14:paraId="0C05EF58" w14:textId="77777777" w:rsidR="009B7829" w:rsidRPr="00B96ABB" w:rsidRDefault="009B7829" w:rsidP="00B4160F">
                            <w:pPr>
                              <w:shd w:val="clear" w:color="auto" w:fill="E2EFD9"/>
                              <w:rPr>
                                <w:rFonts w:ascii="Calibri" w:hAnsi="Calibri" w:cs="Calibri"/>
                                <w:color w:val="4472C4" w:themeColor="accent1"/>
                              </w:rPr>
                            </w:pPr>
                          </w:p>
                          <w:p w14:paraId="5ABBBEE9" w14:textId="77777777" w:rsidR="009B7829" w:rsidRPr="002E762A" w:rsidRDefault="009B7829" w:rsidP="002E762A">
                            <w:pPr>
                              <w:rPr>
                                <w:i/>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AC87F0" id="AutoShape 3770" o:spid="_x0000_s1029" style="position:absolute;margin-left:48pt;margin-top:9.35pt;width:436.5pt;height:114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" fillcolor="#e2efd9" stroked="f" strokecolor="#00b050" strokeweight="4.5pt">
                <v:textbox>
                  <w:txbxContent>
                    <w:p w14:paraId="281E4C8C" w14:textId="6DF2EFE8" w:rsidR="009B7829" w:rsidRPr="0073410F" w:rsidRDefault="009B7829" w:rsidP="0073410F">
                      <w:pPr>
                        <w:ind w:right="186"/>
                        <w:jc w:val="both"/>
                        <w:rPr>
                          <w:rFonts w:ascii="Calibri" w:hAnsi="Calibri" w:cs="Calibri"/>
                          <w:sz w:val="22"/>
                          <w:szCs w:val="22"/>
                        </w:rPr>
                      </w:pPr>
                      <w:r>
                        <w:rPr>
                          <w:rFonts w:ascii="Calibri" w:hAnsi="Calibri" w:cs="Calibri"/>
                          <w:sz w:val="22"/>
                          <w:szCs w:val="22"/>
                        </w:rPr>
                        <w:t>Whilst we desire to adhere to our vision at all times, we recognise that schools sometimes have to make difficult decisions and sometimes mistakes are made.  This policy outlines the procedures that are to be followed sequentially in order to resolve issues, bring about peace and restore relationships within the school community.</w:t>
                      </w:r>
                    </w:p>
                    <w:p w14:paraId="2D6B5606" w14:textId="77777777" w:rsidR="009B7829" w:rsidRDefault="009B7829" w:rsidP="00B4160F">
                      <w:pPr>
                        <w:shd w:val="clear" w:color="auto" w:fill="E2EFD9"/>
                        <w:rPr>
                          <w:rFonts w:ascii="Calibri" w:hAnsi="Calibri" w:cs="Calibri"/>
                          <w:color w:val="4472C4" w:themeColor="accent1"/>
                        </w:rPr>
                      </w:pPr>
                    </w:p>
                    <w:p w14:paraId="09D002BE" w14:textId="77777777" w:rsidR="009B7829" w:rsidRDefault="009B7829" w:rsidP="00B4160F">
                      <w:pPr>
                        <w:shd w:val="clear" w:color="auto" w:fill="E2EFD9"/>
                        <w:rPr>
                          <w:rFonts w:ascii="Calibri" w:hAnsi="Calibri" w:cs="Calibri"/>
                          <w:color w:val="4472C4" w:themeColor="accent1"/>
                        </w:rPr>
                      </w:pPr>
                    </w:p>
                    <w:p w14:paraId="0C05EF58" w14:textId="77777777" w:rsidR="009B7829" w:rsidRPr="00B96ABB" w:rsidRDefault="009B7829" w:rsidP="00B4160F">
                      <w:pPr>
                        <w:shd w:val="clear" w:color="auto" w:fill="E2EFD9"/>
                        <w:rPr>
                          <w:rFonts w:ascii="Calibri" w:hAnsi="Calibri" w:cs="Calibri"/>
                          <w:color w:val="4472C4" w:themeColor="accent1"/>
                        </w:rPr>
                      </w:pPr>
                    </w:p>
                    <w:p w14:paraId="5ABBBEE9" w14:textId="77777777" w:rsidR="009B7829" w:rsidRPr="002E762A" w:rsidRDefault="009B7829" w:rsidP="002E762A">
                      <w:pPr>
                        <w:rPr>
                          <w:i/>
                          <w:sz w:val="32"/>
                        </w:rPr>
                      </w:pPr>
                    </w:p>
                  </w:txbxContent>
                </v:textbox>
              </v:roundrect>
            </w:pict>
          </mc:Fallback>
        </mc:AlternateContent>
      </w:r>
    </w:p>
    <w:p w14:paraId="6F97D678" w14:textId="77777777" w:rsidR="002E762A" w:rsidRDefault="002E762A">
      <w:pPr>
        <w:rPr>
          <w:rFonts w:cs="Arial"/>
          <w:vertAlign w:val="subscript"/>
        </w:rPr>
      </w:pPr>
    </w:p>
    <w:p w14:paraId="2F0BB407" w14:textId="77777777" w:rsidR="002E762A" w:rsidRDefault="002E762A">
      <w:pPr>
        <w:rPr>
          <w:rFonts w:cs="Arial"/>
          <w:vertAlign w:val="subscript"/>
        </w:rPr>
      </w:pPr>
    </w:p>
    <w:p w14:paraId="6F0642E3" w14:textId="77777777" w:rsidR="002E762A" w:rsidRDefault="002E762A">
      <w:pPr>
        <w:rPr>
          <w:rFonts w:cs="Arial"/>
          <w:vertAlign w:val="subscript"/>
        </w:rPr>
      </w:pPr>
    </w:p>
    <w:p w14:paraId="5E40F034" w14:textId="77777777" w:rsidR="002E762A" w:rsidRDefault="002E762A">
      <w:pPr>
        <w:rPr>
          <w:rFonts w:cs="Arial"/>
          <w:vertAlign w:val="subscript"/>
        </w:rPr>
      </w:pPr>
    </w:p>
    <w:p w14:paraId="7C4BF0E6" w14:textId="77777777" w:rsidR="002E762A" w:rsidRDefault="002E762A">
      <w:pPr>
        <w:rPr>
          <w:rFonts w:cs="Arial"/>
          <w:vertAlign w:val="subscript"/>
        </w:rPr>
      </w:pPr>
    </w:p>
    <w:p w14:paraId="0865AAFC" w14:textId="77777777" w:rsidR="002E762A" w:rsidRDefault="002E762A">
      <w:pPr>
        <w:rPr>
          <w:rFonts w:cs="Arial"/>
          <w:vertAlign w:val="subscript"/>
        </w:rPr>
      </w:pPr>
    </w:p>
    <w:p w14:paraId="3F5D29BD" w14:textId="77777777" w:rsidR="002E762A" w:rsidRDefault="002E762A">
      <w:pPr>
        <w:rPr>
          <w:rFonts w:cs="Arial"/>
          <w:vertAlign w:val="subscript"/>
        </w:rPr>
      </w:pPr>
    </w:p>
    <w:p w14:paraId="7417073B" w14:textId="77777777" w:rsidR="002E762A" w:rsidRPr="00AD0319" w:rsidRDefault="002E762A">
      <w:pPr>
        <w:rPr>
          <w:rFonts w:cs="Arial"/>
          <w:vertAlign w:val="subscript"/>
        </w:rPr>
      </w:pPr>
    </w:p>
    <w:p w14:paraId="327D5EE4" w14:textId="77777777" w:rsidR="00A3282D" w:rsidRDefault="00A3282D">
      <w:pPr>
        <w:rPr>
          <w:rFonts w:cs="Arial"/>
          <w:vertAlign w:val="subscript"/>
        </w:rPr>
      </w:pPr>
    </w:p>
    <w:p w14:paraId="0EAE1F6E" w14:textId="77777777" w:rsidR="00E07F9B" w:rsidRDefault="00E07F9B" w:rsidP="00A219D4">
      <w:pPr>
        <w:jc w:val="both"/>
        <w:rPr>
          <w:rFonts w:ascii="Calibri Light" w:hAnsi="Calibri Light"/>
          <w:sz w:val="22"/>
          <w:szCs w:val="22"/>
        </w:rPr>
      </w:pPr>
    </w:p>
    <w:p w14:paraId="48F88731" w14:textId="77777777" w:rsidR="00E07F9B" w:rsidRDefault="00E07F9B" w:rsidP="00A219D4">
      <w:pPr>
        <w:jc w:val="both"/>
        <w:rPr>
          <w:rFonts w:ascii="Calibri Light" w:hAnsi="Calibri Light"/>
          <w:sz w:val="22"/>
          <w:szCs w:val="22"/>
        </w:rPr>
      </w:pPr>
    </w:p>
    <w:p w14:paraId="0167408A" w14:textId="77777777" w:rsidR="00E07F9B" w:rsidRDefault="00E07F9B" w:rsidP="00A219D4">
      <w:pPr>
        <w:jc w:val="both"/>
        <w:rPr>
          <w:rFonts w:ascii="Calibri Light" w:hAnsi="Calibri Light"/>
          <w:sz w:val="22"/>
          <w:szCs w:val="22"/>
        </w:rPr>
      </w:pPr>
    </w:p>
    <w:p w14:paraId="7123AA86" w14:textId="77777777" w:rsidR="00E07F9B" w:rsidRDefault="00E07F9B" w:rsidP="00A219D4">
      <w:pPr>
        <w:jc w:val="both"/>
        <w:rPr>
          <w:rFonts w:ascii="Calibri Light" w:hAnsi="Calibri Light"/>
          <w:sz w:val="22"/>
          <w:szCs w:val="22"/>
        </w:rPr>
      </w:pPr>
    </w:p>
    <w:p w14:paraId="0051BFF6" w14:textId="77777777" w:rsidR="00AC27EE" w:rsidRDefault="00AC27EE" w:rsidP="00A219D4">
      <w:pPr>
        <w:jc w:val="both"/>
        <w:rPr>
          <w:rFonts w:ascii="Calibri Light" w:hAnsi="Calibri Light"/>
          <w:sz w:val="22"/>
          <w:szCs w:val="22"/>
        </w:rPr>
      </w:pPr>
    </w:p>
    <w:p w14:paraId="5B3DE0F6" w14:textId="77777777" w:rsidR="00AC27EE" w:rsidRDefault="00AC27EE" w:rsidP="00A219D4">
      <w:pPr>
        <w:jc w:val="both"/>
        <w:rPr>
          <w:rFonts w:ascii="Calibri Light" w:hAnsi="Calibri Light"/>
          <w:sz w:val="22"/>
          <w:szCs w:val="22"/>
        </w:rPr>
      </w:pPr>
    </w:p>
    <w:p w14:paraId="6FEC17BB" w14:textId="77777777" w:rsidR="00AC27EE" w:rsidRDefault="00AC27EE" w:rsidP="00A219D4">
      <w:pPr>
        <w:jc w:val="both"/>
        <w:rPr>
          <w:rFonts w:ascii="Calibri Light" w:hAnsi="Calibri Light"/>
          <w:sz w:val="22"/>
          <w:szCs w:val="22"/>
        </w:rPr>
      </w:pPr>
    </w:p>
    <w:p w14:paraId="4F574B68" w14:textId="77777777" w:rsidR="00AC27EE" w:rsidRDefault="00AC27EE" w:rsidP="00A219D4">
      <w:pPr>
        <w:jc w:val="both"/>
        <w:rPr>
          <w:rFonts w:ascii="Calibri Light" w:hAnsi="Calibri Light"/>
          <w:sz w:val="22"/>
          <w:szCs w:val="22"/>
        </w:rPr>
      </w:pPr>
    </w:p>
    <w:p w14:paraId="62F4B2F7" w14:textId="77777777" w:rsidR="00AC27EE" w:rsidRDefault="00AC27EE" w:rsidP="00A219D4">
      <w:pPr>
        <w:jc w:val="both"/>
        <w:rPr>
          <w:rFonts w:ascii="Calibri Light" w:hAnsi="Calibri Light"/>
          <w:sz w:val="22"/>
          <w:szCs w:val="22"/>
        </w:rPr>
      </w:pPr>
    </w:p>
    <w:p w14:paraId="608293EE" w14:textId="77777777" w:rsidR="00AC27EE" w:rsidRDefault="00AC27EE" w:rsidP="00A219D4">
      <w:pPr>
        <w:jc w:val="both"/>
        <w:rPr>
          <w:rFonts w:ascii="Calibri Light" w:hAnsi="Calibri Light"/>
          <w:sz w:val="22"/>
          <w:szCs w:val="22"/>
        </w:rPr>
      </w:pPr>
    </w:p>
    <w:p w14:paraId="0C720860" w14:textId="77777777" w:rsidR="00AC27EE" w:rsidRDefault="00AC27EE" w:rsidP="00A219D4">
      <w:pPr>
        <w:jc w:val="both"/>
        <w:rPr>
          <w:rFonts w:ascii="Calibri Light" w:hAnsi="Calibri Light"/>
          <w:sz w:val="22"/>
          <w:szCs w:val="22"/>
        </w:rPr>
      </w:pPr>
    </w:p>
    <w:p w14:paraId="0DB80878" w14:textId="77777777" w:rsidR="00AC27EE" w:rsidRDefault="00AC27EE" w:rsidP="00A219D4">
      <w:pPr>
        <w:jc w:val="both"/>
        <w:rPr>
          <w:rFonts w:ascii="Calibri Light" w:hAnsi="Calibri Light"/>
          <w:sz w:val="22"/>
          <w:szCs w:val="22"/>
        </w:rPr>
      </w:pPr>
    </w:p>
    <w:p w14:paraId="6829A2E8" w14:textId="77777777" w:rsidR="00AC27EE" w:rsidRDefault="00AC27EE" w:rsidP="00A219D4">
      <w:pPr>
        <w:jc w:val="both"/>
        <w:rPr>
          <w:rFonts w:ascii="Calibri Light" w:hAnsi="Calibri Light"/>
          <w:sz w:val="22"/>
          <w:szCs w:val="22"/>
        </w:rPr>
      </w:pPr>
    </w:p>
    <w:p w14:paraId="205B8AC8" w14:textId="77777777" w:rsidR="00AC27EE" w:rsidRDefault="00AC27EE" w:rsidP="00A219D4">
      <w:pPr>
        <w:jc w:val="both"/>
        <w:rPr>
          <w:rFonts w:ascii="Calibri Light" w:hAnsi="Calibri Light"/>
          <w:sz w:val="22"/>
          <w:szCs w:val="22"/>
        </w:rPr>
      </w:pPr>
    </w:p>
    <w:p w14:paraId="72E7CEBB" w14:textId="77777777" w:rsidR="00AC27EE" w:rsidRDefault="00AC27EE" w:rsidP="00A219D4">
      <w:pPr>
        <w:jc w:val="both"/>
        <w:rPr>
          <w:rFonts w:ascii="Calibri Light" w:hAnsi="Calibri Light"/>
          <w:sz w:val="22"/>
          <w:szCs w:val="22"/>
        </w:rPr>
      </w:pPr>
    </w:p>
    <w:p w14:paraId="41F2BEFD" w14:textId="77777777" w:rsidR="00AC27EE" w:rsidRDefault="00AC27EE" w:rsidP="00A219D4">
      <w:pPr>
        <w:jc w:val="both"/>
        <w:rPr>
          <w:rFonts w:ascii="Calibri Light" w:hAnsi="Calibri Light"/>
          <w:sz w:val="22"/>
          <w:szCs w:val="22"/>
        </w:rPr>
      </w:pPr>
    </w:p>
    <w:p w14:paraId="1895CED9" w14:textId="77777777" w:rsidR="00AC27EE" w:rsidRDefault="00AC27EE" w:rsidP="00A219D4">
      <w:pPr>
        <w:jc w:val="both"/>
        <w:rPr>
          <w:rFonts w:ascii="Calibri Light" w:hAnsi="Calibri Light"/>
          <w:sz w:val="22"/>
          <w:szCs w:val="22"/>
        </w:rPr>
      </w:pPr>
    </w:p>
    <w:p w14:paraId="462D13A1" w14:textId="77777777" w:rsidR="00AC27EE" w:rsidRDefault="00AC27EE" w:rsidP="00A219D4">
      <w:pPr>
        <w:jc w:val="both"/>
        <w:rPr>
          <w:rFonts w:ascii="Calibri Light" w:hAnsi="Calibri Light"/>
          <w:sz w:val="22"/>
          <w:szCs w:val="22"/>
        </w:rPr>
      </w:pPr>
    </w:p>
    <w:p w14:paraId="4A56D530" w14:textId="77777777" w:rsidR="00AC27EE" w:rsidRDefault="00AC27EE" w:rsidP="00A219D4">
      <w:pPr>
        <w:jc w:val="both"/>
        <w:rPr>
          <w:rFonts w:ascii="Calibri Light" w:hAnsi="Calibri Light"/>
          <w:sz w:val="22"/>
          <w:szCs w:val="22"/>
        </w:rPr>
      </w:pPr>
    </w:p>
    <w:p w14:paraId="003D7A24" w14:textId="77777777" w:rsidR="00AC27EE" w:rsidRDefault="00AC27EE" w:rsidP="00A219D4">
      <w:pPr>
        <w:jc w:val="both"/>
        <w:rPr>
          <w:rFonts w:ascii="Calibri Light" w:hAnsi="Calibri Light"/>
          <w:sz w:val="22"/>
          <w:szCs w:val="22"/>
        </w:rPr>
      </w:pPr>
    </w:p>
    <w:p w14:paraId="5183798A" w14:textId="77777777" w:rsidR="00AC27EE" w:rsidRDefault="00AC27EE" w:rsidP="00A219D4">
      <w:pPr>
        <w:jc w:val="both"/>
        <w:rPr>
          <w:rFonts w:ascii="Calibri Light" w:hAnsi="Calibri Light"/>
          <w:sz w:val="22"/>
          <w:szCs w:val="22"/>
        </w:rPr>
      </w:pPr>
    </w:p>
    <w:p w14:paraId="3BDA8165" w14:textId="77777777" w:rsidR="00AC27EE" w:rsidRDefault="00AC27EE" w:rsidP="00A219D4">
      <w:pPr>
        <w:jc w:val="both"/>
        <w:rPr>
          <w:rFonts w:ascii="Calibri Light" w:hAnsi="Calibri Light"/>
          <w:sz w:val="22"/>
          <w:szCs w:val="22"/>
        </w:rPr>
      </w:pPr>
    </w:p>
    <w:p w14:paraId="48A2D4E2" w14:textId="77777777" w:rsidR="00AC27EE" w:rsidRDefault="00AC27EE" w:rsidP="00A219D4">
      <w:pPr>
        <w:jc w:val="both"/>
        <w:rPr>
          <w:rFonts w:ascii="Calibri Light" w:hAnsi="Calibri Light"/>
          <w:sz w:val="22"/>
          <w:szCs w:val="22"/>
        </w:rPr>
      </w:pPr>
    </w:p>
    <w:p w14:paraId="29CDD019" w14:textId="77777777" w:rsidR="00AC27EE" w:rsidRDefault="00AC27EE" w:rsidP="00A219D4">
      <w:pPr>
        <w:jc w:val="both"/>
        <w:rPr>
          <w:rFonts w:ascii="Calibri Light" w:hAnsi="Calibri Light"/>
          <w:sz w:val="22"/>
          <w:szCs w:val="22"/>
        </w:rPr>
      </w:pPr>
    </w:p>
    <w:p w14:paraId="57B51B6F" w14:textId="77777777" w:rsidR="00AC27EE" w:rsidRDefault="00AC27EE" w:rsidP="00A219D4">
      <w:pPr>
        <w:jc w:val="both"/>
        <w:rPr>
          <w:rFonts w:ascii="Calibri Light" w:hAnsi="Calibri Light"/>
          <w:sz w:val="22"/>
          <w:szCs w:val="22"/>
        </w:rPr>
      </w:pPr>
    </w:p>
    <w:p w14:paraId="59EA4EAF" w14:textId="77777777" w:rsidR="00AC27EE" w:rsidRDefault="00AC27EE" w:rsidP="00A219D4">
      <w:pPr>
        <w:jc w:val="both"/>
        <w:rPr>
          <w:rFonts w:ascii="Calibri Light" w:hAnsi="Calibri Light"/>
          <w:sz w:val="22"/>
          <w:szCs w:val="22"/>
        </w:rPr>
      </w:pPr>
    </w:p>
    <w:p w14:paraId="0CD975DB" w14:textId="77777777" w:rsidR="00E07F9B" w:rsidRDefault="00E07F9B" w:rsidP="00A219D4">
      <w:pPr>
        <w:jc w:val="both"/>
        <w:rPr>
          <w:rFonts w:ascii="Calibri Light" w:hAnsi="Calibri Light"/>
          <w:sz w:val="22"/>
          <w:szCs w:val="22"/>
        </w:rPr>
      </w:pPr>
    </w:p>
    <w:p w14:paraId="0C939302" w14:textId="77777777" w:rsidR="00824239" w:rsidRPr="00FD6BE0" w:rsidRDefault="00824239" w:rsidP="00624847">
      <w:pPr>
        <w:pStyle w:val="Heading1"/>
        <w:shd w:val="clear" w:color="auto" w:fill="C5E0B3" w:themeFill="accent6" w:themeFillTint="66"/>
        <w:ind w:right="328"/>
        <w:jc w:val="both"/>
        <w:rPr>
          <w:rFonts w:asciiTheme="minorHAnsi" w:hAnsiTheme="minorHAnsi" w:cstheme="minorHAnsi"/>
          <w:sz w:val="22"/>
          <w:szCs w:val="22"/>
        </w:rPr>
      </w:pPr>
      <w:bookmarkStart w:id="0" w:name="_Toc3480895"/>
      <w:r w:rsidRPr="00FD6BE0">
        <w:rPr>
          <w:rFonts w:asciiTheme="minorHAnsi" w:hAnsiTheme="minorHAnsi" w:cstheme="minorHAnsi"/>
          <w:sz w:val="22"/>
          <w:szCs w:val="22"/>
        </w:rPr>
        <w:lastRenderedPageBreak/>
        <w:t>1. Aims</w:t>
      </w:r>
      <w:bookmarkEnd w:id="0"/>
    </w:p>
    <w:p w14:paraId="147B7E48" w14:textId="77777777" w:rsidR="00824239" w:rsidRPr="00FD6BE0" w:rsidRDefault="00824239" w:rsidP="00624847">
      <w:pPr>
        <w:pStyle w:val="1bodycopy10pt"/>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Our school aims to meet its statutory obligations when responding to complaints from parents of pupils at the school, and others.</w:t>
      </w:r>
    </w:p>
    <w:p w14:paraId="366D5F07" w14:textId="77777777"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When responding to complaints, we aim to:</w:t>
      </w:r>
    </w:p>
    <w:p w14:paraId="1CE35E12"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Be impartial and non-adversarial </w:t>
      </w:r>
    </w:p>
    <w:p w14:paraId="599C99CD"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Facilitate a full and fair investigation by an independent person or panel, where necessary</w:t>
      </w:r>
    </w:p>
    <w:p w14:paraId="67C52F54"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Address all the points at issue and provide an effective and prompt response</w:t>
      </w:r>
    </w:p>
    <w:p w14:paraId="12B58BE6"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Respect complainants’ desire for confidentiality</w:t>
      </w:r>
    </w:p>
    <w:p w14:paraId="59C4BCFC"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Treat complainants with respect and courtesy</w:t>
      </w:r>
    </w:p>
    <w:p w14:paraId="6B9305DB"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Ensure that any decisions we make are lawful, rational, reasonable, fair and proportionate, in line with the principles of administrative law</w:t>
      </w:r>
    </w:p>
    <w:p w14:paraId="02549B7F"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Keep complainants informed of the progress of the complaints process</w:t>
      </w:r>
    </w:p>
    <w:p w14:paraId="02DE1136"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Consider how the complaint can feed into school improvement evaluation processes</w:t>
      </w:r>
    </w:p>
    <w:p w14:paraId="1C46EF55" w14:textId="0ADDFB02"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We try to resolve concerns or complaints by informal means wherever possible. Where this is not possible, formal procedures will be followed.</w:t>
      </w:r>
    </w:p>
    <w:p w14:paraId="00F32491" w14:textId="77777777" w:rsidR="00624847" w:rsidRPr="00FD6BE0" w:rsidRDefault="00624847" w:rsidP="00624847">
      <w:pPr>
        <w:ind w:right="328"/>
        <w:jc w:val="both"/>
        <w:rPr>
          <w:rFonts w:asciiTheme="minorHAnsi" w:hAnsiTheme="minorHAnsi" w:cstheme="minorHAnsi"/>
          <w:sz w:val="22"/>
          <w:szCs w:val="22"/>
        </w:rPr>
      </w:pPr>
    </w:p>
    <w:p w14:paraId="68584885" w14:textId="77777777"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 xml:space="preserve">The school will aim to give the complainant the opportunity to complete the complaints procedure in full. </w:t>
      </w:r>
    </w:p>
    <w:p w14:paraId="0FFFC538" w14:textId="77777777" w:rsidR="009B2B05" w:rsidRPr="00FD6BE0" w:rsidRDefault="009B2B05" w:rsidP="00624847">
      <w:pPr>
        <w:ind w:right="328"/>
        <w:jc w:val="both"/>
        <w:rPr>
          <w:rFonts w:asciiTheme="minorHAnsi" w:hAnsiTheme="minorHAnsi" w:cstheme="minorHAnsi"/>
          <w:sz w:val="22"/>
          <w:szCs w:val="22"/>
        </w:rPr>
      </w:pPr>
    </w:p>
    <w:p w14:paraId="1DE2F4CE" w14:textId="4F12E956"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To support this, we will publicise the existence of this policy and make it available on the school website.</w:t>
      </w:r>
    </w:p>
    <w:p w14:paraId="0E084411" w14:textId="77777777" w:rsidR="009B2B05" w:rsidRPr="00FD6BE0" w:rsidRDefault="009B2B05" w:rsidP="00624847">
      <w:pPr>
        <w:ind w:right="328"/>
        <w:jc w:val="both"/>
        <w:rPr>
          <w:rFonts w:asciiTheme="minorHAnsi" w:hAnsiTheme="minorHAnsi" w:cstheme="minorHAnsi"/>
          <w:sz w:val="22"/>
          <w:szCs w:val="22"/>
        </w:rPr>
      </w:pPr>
    </w:p>
    <w:p w14:paraId="54AE98F4" w14:textId="5CE18BD2"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Throughout the process, we will make any reasonable adjustments needed to accommodate individuals.</w:t>
      </w:r>
    </w:p>
    <w:p w14:paraId="492EA03C" w14:textId="77777777" w:rsidR="00824239" w:rsidRPr="00FD6BE0" w:rsidRDefault="00824239" w:rsidP="005453DA">
      <w:pPr>
        <w:pStyle w:val="Heading1"/>
        <w:shd w:val="clear" w:color="auto" w:fill="C5E0B3" w:themeFill="accent6" w:themeFillTint="66"/>
        <w:ind w:right="328"/>
        <w:jc w:val="both"/>
        <w:rPr>
          <w:rFonts w:asciiTheme="minorHAnsi" w:hAnsiTheme="minorHAnsi" w:cstheme="minorHAnsi"/>
          <w:sz w:val="22"/>
          <w:szCs w:val="22"/>
          <w:lang w:val="en-GB"/>
        </w:rPr>
      </w:pPr>
      <w:bookmarkStart w:id="1" w:name="_Toc3480896"/>
      <w:r w:rsidRPr="00FD6BE0">
        <w:rPr>
          <w:rFonts w:asciiTheme="minorHAnsi" w:hAnsiTheme="minorHAnsi" w:cstheme="minorHAnsi"/>
          <w:sz w:val="22"/>
          <w:szCs w:val="22"/>
        </w:rPr>
        <w:t>2. Legislation and guidance</w:t>
      </w:r>
      <w:bookmarkEnd w:id="1"/>
    </w:p>
    <w:p w14:paraId="715DFE06" w14:textId="66C8A4C5"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 xml:space="preserve">This document meets the requirements of section 29 of the </w:t>
      </w:r>
      <w:hyperlink r:id="rId12" w:history="1">
        <w:r w:rsidRPr="00665458">
          <w:rPr>
            <w:rStyle w:val="Hyperlink"/>
            <w:rFonts w:asciiTheme="minorHAnsi" w:hAnsiTheme="minorHAnsi" w:cstheme="minorHAnsi"/>
            <w:color w:val="2F5496" w:themeColor="accent1" w:themeShade="BF"/>
            <w:sz w:val="22"/>
            <w:szCs w:val="22"/>
          </w:rPr>
          <w:t>Education Act 2002</w:t>
        </w:r>
      </w:hyperlink>
      <w:r w:rsidRPr="00FD6BE0">
        <w:rPr>
          <w:rFonts w:asciiTheme="minorHAnsi" w:hAnsiTheme="minorHAnsi" w:cstheme="minorHAnsi"/>
          <w:sz w:val="22"/>
          <w:szCs w:val="22"/>
        </w:rPr>
        <w:t xml:space="preserve">, which states that schools must have and make available a procedure to deal with all complaints relating to their school and to any community facilities or services that the school provides. </w:t>
      </w:r>
    </w:p>
    <w:p w14:paraId="3A65FD39" w14:textId="77777777" w:rsidR="009B2B05" w:rsidRPr="00FD6BE0" w:rsidRDefault="009B2B05" w:rsidP="00624847">
      <w:pPr>
        <w:ind w:right="328"/>
        <w:jc w:val="both"/>
        <w:rPr>
          <w:rFonts w:asciiTheme="minorHAnsi" w:hAnsiTheme="minorHAnsi" w:cstheme="minorHAnsi"/>
          <w:sz w:val="22"/>
          <w:szCs w:val="22"/>
        </w:rPr>
      </w:pPr>
    </w:p>
    <w:p w14:paraId="4C90FDC7" w14:textId="14783590"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 xml:space="preserve">It is also based on </w:t>
      </w:r>
      <w:hyperlink r:id="rId13" w:history="1">
        <w:r w:rsidRPr="00665458">
          <w:rPr>
            <w:rStyle w:val="Hyperlink"/>
            <w:rFonts w:asciiTheme="minorHAnsi" w:hAnsiTheme="minorHAnsi" w:cstheme="minorHAnsi"/>
            <w:color w:val="2F5496" w:themeColor="accent1" w:themeShade="BF"/>
            <w:sz w:val="22"/>
            <w:szCs w:val="22"/>
            <w:shd w:val="clear" w:color="auto" w:fill="FFFFFF"/>
          </w:rPr>
          <w:t>guidance for schools on complaints procedures</w:t>
        </w:r>
      </w:hyperlink>
      <w:r w:rsidRPr="00FD6BE0">
        <w:rPr>
          <w:rStyle w:val="Hyperlink"/>
          <w:rFonts w:asciiTheme="minorHAnsi" w:hAnsiTheme="minorHAnsi" w:cstheme="minorHAnsi"/>
          <w:color w:val="auto"/>
          <w:sz w:val="22"/>
          <w:szCs w:val="22"/>
          <w:shd w:val="clear" w:color="auto" w:fill="FFFFFF"/>
        </w:rPr>
        <w:t xml:space="preserve"> </w:t>
      </w:r>
      <w:r w:rsidRPr="00FD6BE0">
        <w:rPr>
          <w:rFonts w:asciiTheme="minorHAnsi" w:hAnsiTheme="minorHAnsi" w:cstheme="minorHAnsi"/>
          <w:sz w:val="22"/>
          <w:szCs w:val="22"/>
        </w:rPr>
        <w:t>from the Department for Education (DfE), including the model procedure, and model procedure for dealing with unreasonable complaints.</w:t>
      </w:r>
    </w:p>
    <w:p w14:paraId="71649A86" w14:textId="77777777" w:rsidR="00824239" w:rsidRPr="00FD6BE0" w:rsidRDefault="00824239" w:rsidP="005453DA">
      <w:pPr>
        <w:pStyle w:val="Heading1"/>
        <w:shd w:val="clear" w:color="auto" w:fill="C5E0B3" w:themeFill="accent6" w:themeFillTint="66"/>
        <w:ind w:right="328"/>
        <w:jc w:val="both"/>
        <w:rPr>
          <w:rFonts w:asciiTheme="minorHAnsi" w:hAnsiTheme="minorHAnsi" w:cstheme="minorHAnsi"/>
          <w:sz w:val="22"/>
          <w:szCs w:val="22"/>
          <w:lang w:val="en-GB"/>
        </w:rPr>
      </w:pPr>
      <w:bookmarkStart w:id="2" w:name="_Toc3480897"/>
      <w:r w:rsidRPr="00FD6BE0">
        <w:rPr>
          <w:rFonts w:asciiTheme="minorHAnsi" w:hAnsiTheme="minorHAnsi" w:cstheme="minorHAnsi"/>
          <w:sz w:val="22"/>
          <w:szCs w:val="22"/>
        </w:rPr>
        <w:t>3. Definitions and scope</w:t>
      </w:r>
      <w:bookmarkEnd w:id="2"/>
    </w:p>
    <w:p w14:paraId="3B8901B6" w14:textId="77777777" w:rsidR="00824239" w:rsidRPr="00FD6BE0" w:rsidRDefault="00824239" w:rsidP="00624847">
      <w:pPr>
        <w:pStyle w:val="Subhead2"/>
        <w:ind w:right="328"/>
        <w:jc w:val="both"/>
        <w:rPr>
          <w:rFonts w:asciiTheme="minorHAnsi" w:hAnsiTheme="minorHAnsi" w:cstheme="minorHAnsi"/>
          <w:color w:val="auto"/>
          <w:sz w:val="22"/>
          <w:szCs w:val="22"/>
          <w:lang w:val="en-GB"/>
        </w:rPr>
      </w:pPr>
      <w:r w:rsidRPr="00FD6BE0">
        <w:rPr>
          <w:rFonts w:asciiTheme="minorHAnsi" w:hAnsiTheme="minorHAnsi" w:cstheme="minorHAnsi"/>
          <w:color w:val="auto"/>
          <w:sz w:val="22"/>
          <w:szCs w:val="22"/>
          <w:lang w:val="en-GB"/>
        </w:rPr>
        <w:t>3.1 Definitions</w:t>
      </w:r>
    </w:p>
    <w:p w14:paraId="121386DA" w14:textId="77777777"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 xml:space="preserve">The DfE guidance explains the difference between a concern and a complaint: </w:t>
      </w:r>
    </w:p>
    <w:p w14:paraId="1229039C"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A </w:t>
      </w:r>
      <w:r w:rsidRPr="00FD6BE0">
        <w:rPr>
          <w:rFonts w:asciiTheme="minorHAnsi" w:hAnsiTheme="minorHAnsi" w:cstheme="minorHAnsi"/>
          <w:b/>
          <w:sz w:val="22"/>
          <w:szCs w:val="22"/>
          <w:lang w:val="en-GB"/>
        </w:rPr>
        <w:t>concern</w:t>
      </w:r>
      <w:r w:rsidRPr="00FD6BE0">
        <w:rPr>
          <w:rFonts w:asciiTheme="minorHAnsi" w:hAnsiTheme="minorHAnsi" w:cstheme="minorHAnsi"/>
          <w:sz w:val="22"/>
          <w:szCs w:val="22"/>
          <w:lang w:val="en-GB"/>
        </w:rPr>
        <w:t xml:space="preserve"> is defined as “an expression of worry or doubt over an issue considered to be important for which reassurances are sought”</w:t>
      </w:r>
    </w:p>
    <w:p w14:paraId="4A7C23CE"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A </w:t>
      </w:r>
      <w:r w:rsidRPr="00FD6BE0">
        <w:rPr>
          <w:rFonts w:asciiTheme="minorHAnsi" w:hAnsiTheme="minorHAnsi" w:cstheme="minorHAnsi"/>
          <w:b/>
          <w:sz w:val="22"/>
          <w:szCs w:val="22"/>
          <w:lang w:val="en-GB"/>
        </w:rPr>
        <w:t>complaint</w:t>
      </w:r>
      <w:r w:rsidRPr="00FD6BE0">
        <w:rPr>
          <w:rFonts w:asciiTheme="minorHAnsi" w:hAnsiTheme="minorHAnsi" w:cstheme="minorHAnsi"/>
          <w:sz w:val="22"/>
          <w:szCs w:val="22"/>
          <w:lang w:val="en-GB"/>
        </w:rPr>
        <w:t xml:space="preserve"> is defined as “an expression of dissatisfaction however made, about actions taken or a lack of action”</w:t>
      </w:r>
    </w:p>
    <w:p w14:paraId="17766F27" w14:textId="77777777" w:rsidR="00824239" w:rsidRPr="00FD6BE0" w:rsidRDefault="00824239" w:rsidP="00624847">
      <w:pPr>
        <w:pStyle w:val="Subhead2"/>
        <w:ind w:right="328"/>
        <w:jc w:val="both"/>
        <w:rPr>
          <w:rFonts w:asciiTheme="minorHAnsi" w:hAnsiTheme="minorHAnsi" w:cstheme="minorHAnsi"/>
          <w:color w:val="auto"/>
          <w:sz w:val="22"/>
          <w:szCs w:val="22"/>
          <w:lang w:val="en-GB"/>
        </w:rPr>
      </w:pPr>
      <w:r w:rsidRPr="00FD6BE0">
        <w:rPr>
          <w:rFonts w:asciiTheme="minorHAnsi" w:hAnsiTheme="minorHAnsi" w:cstheme="minorHAnsi"/>
          <w:color w:val="auto"/>
          <w:sz w:val="22"/>
          <w:szCs w:val="22"/>
          <w:lang w:val="en-GB"/>
        </w:rPr>
        <w:t>3.2 Scope</w:t>
      </w:r>
    </w:p>
    <w:p w14:paraId="3592F26D" w14:textId="77777777"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 xml:space="preserve">The school intends to resolve complaints informally where possible, at the earliest possible stage. </w:t>
      </w:r>
    </w:p>
    <w:p w14:paraId="616B0F78" w14:textId="0A6D25E4" w:rsidR="00824239"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There may be occasions when complainants would like to raise their concerns formally. This policy outlines the procedure relating to handling such complaints.</w:t>
      </w:r>
    </w:p>
    <w:p w14:paraId="18534E7B" w14:textId="77777777" w:rsidR="00665458" w:rsidRPr="00FD6BE0" w:rsidRDefault="00665458" w:rsidP="00624847">
      <w:pPr>
        <w:ind w:right="328"/>
        <w:jc w:val="both"/>
        <w:rPr>
          <w:rFonts w:asciiTheme="minorHAnsi" w:hAnsiTheme="minorHAnsi" w:cstheme="minorHAnsi"/>
          <w:sz w:val="22"/>
          <w:szCs w:val="22"/>
        </w:rPr>
      </w:pPr>
    </w:p>
    <w:p w14:paraId="633D608F" w14:textId="77777777"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 xml:space="preserve">This policy does </w:t>
      </w:r>
      <w:r w:rsidRPr="00FD6BE0">
        <w:rPr>
          <w:rFonts w:asciiTheme="minorHAnsi" w:hAnsiTheme="minorHAnsi" w:cstheme="minorHAnsi"/>
          <w:b/>
          <w:sz w:val="22"/>
          <w:szCs w:val="22"/>
        </w:rPr>
        <w:t>not</w:t>
      </w:r>
      <w:r w:rsidRPr="00FD6BE0">
        <w:rPr>
          <w:rFonts w:asciiTheme="minorHAnsi" w:hAnsiTheme="minorHAnsi" w:cstheme="minorHAnsi"/>
          <w:sz w:val="22"/>
          <w:szCs w:val="22"/>
        </w:rPr>
        <w:t xml:space="preserve"> cover complaints procedures relating to:</w:t>
      </w:r>
    </w:p>
    <w:p w14:paraId="44AE325A"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Admissions</w:t>
      </w:r>
    </w:p>
    <w:p w14:paraId="69CE8FD1"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Statutory assessments of special educational needs (SEN)</w:t>
      </w:r>
    </w:p>
    <w:p w14:paraId="34703F0F"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Safeguarding matters</w:t>
      </w:r>
    </w:p>
    <w:p w14:paraId="512FFF23"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Exclusion</w:t>
      </w:r>
    </w:p>
    <w:p w14:paraId="395BAFA4"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Whistle-blowing</w:t>
      </w:r>
    </w:p>
    <w:p w14:paraId="0D6DFCD3"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lastRenderedPageBreak/>
        <w:t>Staff grievances</w:t>
      </w:r>
    </w:p>
    <w:p w14:paraId="4F88E0C0"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Staff discipline</w:t>
      </w:r>
    </w:p>
    <w:p w14:paraId="51230522" w14:textId="77777777"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Please see our separate policies for procedures relating to these types of complaint.</w:t>
      </w:r>
    </w:p>
    <w:p w14:paraId="33E844B4" w14:textId="77777777" w:rsidR="00A24F9B" w:rsidRPr="00FD6BE0" w:rsidRDefault="00A24F9B" w:rsidP="00624847">
      <w:pPr>
        <w:ind w:right="328"/>
        <w:jc w:val="both"/>
        <w:rPr>
          <w:rFonts w:asciiTheme="minorHAnsi" w:hAnsiTheme="minorHAnsi" w:cstheme="minorHAnsi"/>
          <w:sz w:val="22"/>
          <w:szCs w:val="22"/>
        </w:rPr>
      </w:pPr>
    </w:p>
    <w:p w14:paraId="66055157" w14:textId="0D21B99F"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Arrangements for handling complaints from parents of children with special educational needs</w:t>
      </w:r>
      <w:r w:rsidR="00A24F9B" w:rsidRPr="00FD6BE0">
        <w:rPr>
          <w:rFonts w:asciiTheme="minorHAnsi" w:hAnsiTheme="minorHAnsi" w:cstheme="minorHAnsi"/>
          <w:sz w:val="22"/>
          <w:szCs w:val="22"/>
        </w:rPr>
        <w:t xml:space="preserve"> and disabilities</w:t>
      </w:r>
      <w:r w:rsidRPr="00FD6BE0">
        <w:rPr>
          <w:rFonts w:asciiTheme="minorHAnsi" w:hAnsiTheme="minorHAnsi" w:cstheme="minorHAnsi"/>
          <w:sz w:val="22"/>
          <w:szCs w:val="22"/>
        </w:rPr>
        <w:t xml:space="preserve"> (SEN</w:t>
      </w:r>
      <w:r w:rsidR="00A24F9B" w:rsidRPr="00FD6BE0">
        <w:rPr>
          <w:rFonts w:asciiTheme="minorHAnsi" w:hAnsiTheme="minorHAnsi" w:cstheme="minorHAnsi"/>
          <w:sz w:val="22"/>
          <w:szCs w:val="22"/>
        </w:rPr>
        <w:t>D</w:t>
      </w:r>
      <w:r w:rsidRPr="00FD6BE0">
        <w:rPr>
          <w:rFonts w:asciiTheme="minorHAnsi" w:hAnsiTheme="minorHAnsi" w:cstheme="minorHAnsi"/>
          <w:sz w:val="22"/>
          <w:szCs w:val="22"/>
        </w:rPr>
        <w:t xml:space="preserve">) about the school’s support are within the scope of this policy. Such complaints should first be made to the </w:t>
      </w:r>
      <w:r w:rsidR="00A24F9B" w:rsidRPr="00FD6BE0">
        <w:rPr>
          <w:rFonts w:asciiTheme="minorHAnsi" w:hAnsiTheme="minorHAnsi" w:cstheme="minorHAnsi"/>
          <w:sz w:val="22"/>
          <w:szCs w:val="22"/>
        </w:rPr>
        <w:t>class teacher and the SENDCo</w:t>
      </w:r>
      <w:r w:rsidRPr="00FD6BE0">
        <w:rPr>
          <w:rFonts w:asciiTheme="minorHAnsi" w:hAnsiTheme="minorHAnsi" w:cstheme="minorHAnsi"/>
          <w:sz w:val="22"/>
          <w:szCs w:val="22"/>
        </w:rPr>
        <w:t xml:space="preserve">; they will then be referred to this complaints policy. Our </w:t>
      </w:r>
      <w:r w:rsidR="00A24F9B" w:rsidRPr="00FD6BE0">
        <w:rPr>
          <w:rFonts w:asciiTheme="minorHAnsi" w:hAnsiTheme="minorHAnsi" w:cstheme="minorHAnsi"/>
          <w:sz w:val="22"/>
          <w:szCs w:val="22"/>
        </w:rPr>
        <w:t>SEND Policy</w:t>
      </w:r>
      <w:r w:rsidRPr="00FD6BE0">
        <w:rPr>
          <w:rFonts w:asciiTheme="minorHAnsi" w:hAnsiTheme="minorHAnsi" w:cstheme="minorHAnsi"/>
          <w:sz w:val="22"/>
          <w:szCs w:val="22"/>
        </w:rPr>
        <w:t xml:space="preserve"> includes information about the rights of parents of pupils with disabilities who believe that our school has discriminated against their child.</w:t>
      </w:r>
    </w:p>
    <w:p w14:paraId="51ACBA3A" w14:textId="77777777" w:rsidR="00A24F9B" w:rsidRPr="00FD6BE0" w:rsidRDefault="00A24F9B" w:rsidP="00624847">
      <w:pPr>
        <w:ind w:right="328"/>
        <w:jc w:val="both"/>
        <w:rPr>
          <w:rFonts w:asciiTheme="minorHAnsi" w:hAnsiTheme="minorHAnsi" w:cstheme="minorHAnsi"/>
          <w:sz w:val="22"/>
          <w:szCs w:val="22"/>
        </w:rPr>
      </w:pPr>
    </w:p>
    <w:p w14:paraId="2BA6CEF3" w14:textId="13D22D91"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Complaints about services provided by other providers who use school premises or facilities should be directed to the provider concerned.</w:t>
      </w:r>
    </w:p>
    <w:p w14:paraId="395E194B" w14:textId="77777777" w:rsidR="00824239" w:rsidRPr="00FD6BE0" w:rsidRDefault="00824239" w:rsidP="00A24F9B">
      <w:pPr>
        <w:pStyle w:val="Heading1"/>
        <w:shd w:val="clear" w:color="auto" w:fill="C5E0B3" w:themeFill="accent6" w:themeFillTint="66"/>
        <w:ind w:right="328"/>
        <w:jc w:val="both"/>
        <w:rPr>
          <w:rFonts w:asciiTheme="minorHAnsi" w:hAnsiTheme="minorHAnsi" w:cstheme="minorHAnsi"/>
          <w:sz w:val="22"/>
          <w:szCs w:val="22"/>
          <w:lang w:val="en-GB"/>
        </w:rPr>
      </w:pPr>
      <w:bookmarkStart w:id="3" w:name="_Toc3480898"/>
      <w:r w:rsidRPr="00FD6BE0">
        <w:rPr>
          <w:rFonts w:asciiTheme="minorHAnsi" w:hAnsiTheme="minorHAnsi" w:cstheme="minorHAnsi"/>
          <w:sz w:val="22"/>
          <w:szCs w:val="22"/>
        </w:rPr>
        <w:t>4. Roles and responsibilities</w:t>
      </w:r>
      <w:bookmarkEnd w:id="3"/>
      <w:r w:rsidRPr="00FD6BE0">
        <w:rPr>
          <w:rFonts w:asciiTheme="minorHAnsi" w:hAnsiTheme="minorHAnsi" w:cstheme="minorHAnsi"/>
          <w:sz w:val="22"/>
          <w:szCs w:val="22"/>
        </w:rPr>
        <w:t xml:space="preserve"> </w:t>
      </w:r>
    </w:p>
    <w:p w14:paraId="69FD23FE" w14:textId="77777777" w:rsidR="00824239" w:rsidRPr="00FD6BE0" w:rsidRDefault="00824239" w:rsidP="00624847">
      <w:pPr>
        <w:pStyle w:val="Subhead2"/>
        <w:ind w:right="328"/>
        <w:jc w:val="both"/>
        <w:rPr>
          <w:rFonts w:asciiTheme="minorHAnsi" w:hAnsiTheme="minorHAnsi" w:cstheme="minorHAnsi"/>
          <w:color w:val="auto"/>
          <w:sz w:val="22"/>
          <w:szCs w:val="22"/>
          <w:lang w:val="en-GB"/>
        </w:rPr>
      </w:pPr>
      <w:r w:rsidRPr="00FD6BE0">
        <w:rPr>
          <w:rFonts w:asciiTheme="minorHAnsi" w:hAnsiTheme="minorHAnsi" w:cstheme="minorHAnsi"/>
          <w:color w:val="auto"/>
          <w:sz w:val="22"/>
          <w:szCs w:val="22"/>
          <w:lang w:val="en-GB"/>
        </w:rPr>
        <w:t xml:space="preserve">4.1 The complainant </w:t>
      </w:r>
    </w:p>
    <w:p w14:paraId="2F5AA7A2" w14:textId="77777777" w:rsidR="00824239" w:rsidRPr="00FD6BE0" w:rsidRDefault="00824239" w:rsidP="00624847">
      <w:pPr>
        <w:pStyle w:val="1bodycopy10pt"/>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The complainant will get a more effective and timely response to their complaint if they: </w:t>
      </w:r>
    </w:p>
    <w:p w14:paraId="43DDBBF5"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Follow these procedures</w:t>
      </w:r>
    </w:p>
    <w:p w14:paraId="2C807222"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Co-operate with the school throughout the process, and respond to deadlines and communication promptly </w:t>
      </w:r>
    </w:p>
    <w:p w14:paraId="56A74ACE"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Ask for assistance as needed</w:t>
      </w:r>
    </w:p>
    <w:p w14:paraId="6AEDB379"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Treat all those involved with respect </w:t>
      </w:r>
    </w:p>
    <w:p w14:paraId="3C0B25B7"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Not publish details about the complaint on social media </w:t>
      </w:r>
    </w:p>
    <w:p w14:paraId="12B2A198" w14:textId="77777777" w:rsidR="00824239" w:rsidRPr="00FD6BE0" w:rsidRDefault="00824239" w:rsidP="00624847">
      <w:pPr>
        <w:pStyle w:val="Subhead2"/>
        <w:ind w:right="328"/>
        <w:jc w:val="both"/>
        <w:rPr>
          <w:rFonts w:asciiTheme="minorHAnsi" w:hAnsiTheme="minorHAnsi" w:cstheme="minorHAnsi"/>
          <w:color w:val="auto"/>
          <w:sz w:val="22"/>
          <w:szCs w:val="22"/>
          <w:lang w:val="en-GB"/>
        </w:rPr>
      </w:pPr>
      <w:r w:rsidRPr="00FD6BE0">
        <w:rPr>
          <w:rFonts w:asciiTheme="minorHAnsi" w:hAnsiTheme="minorHAnsi" w:cstheme="minorHAnsi"/>
          <w:color w:val="auto"/>
          <w:sz w:val="22"/>
          <w:szCs w:val="22"/>
          <w:lang w:val="en-GB"/>
        </w:rPr>
        <w:t>4.2 The investigator</w:t>
      </w:r>
    </w:p>
    <w:p w14:paraId="69EDFBF7" w14:textId="77777777" w:rsidR="00824239" w:rsidRPr="00FD6BE0" w:rsidRDefault="00824239" w:rsidP="00624847">
      <w:pPr>
        <w:pStyle w:val="1bodycopy10pt"/>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An individual will be appointed to look into the complaint, and establish the facts. They will: </w:t>
      </w:r>
    </w:p>
    <w:p w14:paraId="69E811F6"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Interview all relevant parties, keeping notes </w:t>
      </w:r>
    </w:p>
    <w:p w14:paraId="07060567"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Consider records and any written evidence and keep these securely </w:t>
      </w:r>
    </w:p>
    <w:p w14:paraId="0D09FDA3"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Prepare a comprehensive report to the headteacher or complaints committee which includes the facts and potential solutions</w:t>
      </w:r>
    </w:p>
    <w:p w14:paraId="5354190D" w14:textId="77777777" w:rsidR="00824239" w:rsidRPr="00FD6BE0" w:rsidRDefault="00824239" w:rsidP="00624847">
      <w:pPr>
        <w:pStyle w:val="Subhead2"/>
        <w:ind w:right="328"/>
        <w:jc w:val="both"/>
        <w:rPr>
          <w:rFonts w:asciiTheme="minorHAnsi" w:hAnsiTheme="minorHAnsi" w:cstheme="minorHAnsi"/>
          <w:color w:val="auto"/>
          <w:sz w:val="22"/>
          <w:szCs w:val="22"/>
          <w:lang w:val="en-GB"/>
        </w:rPr>
      </w:pPr>
      <w:r w:rsidRPr="00FD6BE0">
        <w:rPr>
          <w:rFonts w:asciiTheme="minorHAnsi" w:hAnsiTheme="minorHAnsi" w:cstheme="minorHAnsi"/>
          <w:color w:val="auto"/>
          <w:sz w:val="22"/>
          <w:szCs w:val="22"/>
          <w:lang w:val="en-GB"/>
        </w:rPr>
        <w:t>4.3 Clerk to the governing board</w:t>
      </w:r>
    </w:p>
    <w:p w14:paraId="5C51E276" w14:textId="77777777" w:rsidR="00824239" w:rsidRPr="00FD6BE0" w:rsidRDefault="00824239" w:rsidP="00624847">
      <w:pPr>
        <w:pStyle w:val="1bodycopy10pt"/>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The clerk will:</w:t>
      </w:r>
    </w:p>
    <w:p w14:paraId="4C69A16F"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Be the contact point for the complainant and the complaints committee, including circulating the relevant papers and evidence before complaints committee meetings </w:t>
      </w:r>
    </w:p>
    <w:p w14:paraId="0B62EDA1"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Arrange the complaints hearing </w:t>
      </w:r>
    </w:p>
    <w:p w14:paraId="6D42E5D8"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Record and circulate the minutes and outcome of the hearing </w:t>
      </w:r>
    </w:p>
    <w:p w14:paraId="3A787DB0" w14:textId="77777777" w:rsidR="00824239" w:rsidRPr="00FD6BE0" w:rsidRDefault="00824239" w:rsidP="00624847">
      <w:pPr>
        <w:pStyle w:val="Subhead2"/>
        <w:ind w:right="328"/>
        <w:jc w:val="both"/>
        <w:rPr>
          <w:rFonts w:asciiTheme="minorHAnsi" w:hAnsiTheme="minorHAnsi" w:cstheme="minorHAnsi"/>
          <w:color w:val="auto"/>
          <w:sz w:val="22"/>
          <w:szCs w:val="22"/>
          <w:lang w:val="en-GB"/>
        </w:rPr>
      </w:pPr>
      <w:r w:rsidRPr="00FD6BE0">
        <w:rPr>
          <w:rFonts w:asciiTheme="minorHAnsi" w:hAnsiTheme="minorHAnsi" w:cstheme="minorHAnsi"/>
          <w:color w:val="auto"/>
          <w:sz w:val="22"/>
          <w:szCs w:val="22"/>
          <w:lang w:val="en-GB"/>
        </w:rPr>
        <w:t>4.4 Committee chair</w:t>
      </w:r>
    </w:p>
    <w:p w14:paraId="3B7AAA45" w14:textId="77777777" w:rsidR="00824239" w:rsidRPr="00FD6BE0" w:rsidRDefault="00824239" w:rsidP="00624847">
      <w:pPr>
        <w:pStyle w:val="1bodycopy10pt"/>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The committee chair will: </w:t>
      </w:r>
    </w:p>
    <w:p w14:paraId="6BE2F108"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Chair the meeting, ensuring that everyone is treated with respect throughout</w:t>
      </w:r>
    </w:p>
    <w:p w14:paraId="7C45A32F"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Make sure all parties see the relevant information, understand the purpose of the committee, and are allowed to present their case </w:t>
      </w:r>
    </w:p>
    <w:p w14:paraId="169235D7" w14:textId="77777777" w:rsidR="00824239" w:rsidRPr="00FD6BE0" w:rsidRDefault="00824239" w:rsidP="009D3BF9">
      <w:pPr>
        <w:pStyle w:val="Heading1"/>
        <w:shd w:val="clear" w:color="auto" w:fill="C5E0B3" w:themeFill="accent6" w:themeFillTint="66"/>
        <w:ind w:right="328"/>
        <w:jc w:val="both"/>
        <w:rPr>
          <w:rFonts w:asciiTheme="minorHAnsi" w:hAnsiTheme="minorHAnsi" w:cstheme="minorHAnsi"/>
          <w:sz w:val="22"/>
          <w:szCs w:val="22"/>
          <w:lang w:val="en-GB"/>
        </w:rPr>
      </w:pPr>
      <w:bookmarkStart w:id="4" w:name="_Toc3480899"/>
      <w:r w:rsidRPr="00FD6BE0">
        <w:rPr>
          <w:rFonts w:asciiTheme="minorHAnsi" w:hAnsiTheme="minorHAnsi" w:cstheme="minorHAnsi"/>
          <w:sz w:val="22"/>
          <w:szCs w:val="22"/>
        </w:rPr>
        <w:t>5. Principles for investigation</w:t>
      </w:r>
      <w:bookmarkEnd w:id="4"/>
    </w:p>
    <w:p w14:paraId="02284503" w14:textId="77777777"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When investigating a complaint, we will try to clarify:</w:t>
      </w:r>
    </w:p>
    <w:p w14:paraId="5DEC37A4"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What has happened</w:t>
      </w:r>
    </w:p>
    <w:p w14:paraId="4A1F6738"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Who was involved</w:t>
      </w:r>
    </w:p>
    <w:p w14:paraId="31C7BB9E"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What the complainant feels would put things right</w:t>
      </w:r>
    </w:p>
    <w:p w14:paraId="567561EE" w14:textId="77777777" w:rsidR="00824239" w:rsidRPr="00FD6BE0" w:rsidRDefault="00824239" w:rsidP="00624847">
      <w:pPr>
        <w:pStyle w:val="Subhead2"/>
        <w:ind w:right="328"/>
        <w:jc w:val="both"/>
        <w:rPr>
          <w:rFonts w:asciiTheme="minorHAnsi" w:hAnsiTheme="minorHAnsi" w:cstheme="minorHAnsi"/>
          <w:color w:val="auto"/>
          <w:sz w:val="22"/>
          <w:szCs w:val="22"/>
          <w:lang w:val="en-GB"/>
        </w:rPr>
      </w:pPr>
      <w:r w:rsidRPr="00FD6BE0">
        <w:rPr>
          <w:rFonts w:asciiTheme="minorHAnsi" w:hAnsiTheme="minorHAnsi" w:cstheme="minorHAnsi"/>
          <w:color w:val="auto"/>
          <w:sz w:val="22"/>
          <w:szCs w:val="22"/>
          <w:lang w:val="en-GB"/>
        </w:rPr>
        <w:lastRenderedPageBreak/>
        <w:t>5.1 Time scales</w:t>
      </w:r>
    </w:p>
    <w:p w14:paraId="703AD6E0" w14:textId="77777777" w:rsidR="00824239" w:rsidRPr="00FD6BE0" w:rsidRDefault="00824239" w:rsidP="00624847">
      <w:pPr>
        <w:pStyle w:val="1bodycopy10pt"/>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The complainant must raise the complaint within 3 months of the incident. If the complaint is about a series of related incidents, they must raise the complaint within 3 months of the last incident. </w:t>
      </w:r>
    </w:p>
    <w:p w14:paraId="1C525367" w14:textId="77777777"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We will consider exceptions to this time frame in circumstances where there were valid reasons for not making a complaint at that time and the complaint can still be investigated in a fair manner for all involved.</w:t>
      </w:r>
    </w:p>
    <w:p w14:paraId="1D564BFF" w14:textId="77777777" w:rsidR="00824239" w:rsidRPr="00FD6BE0" w:rsidRDefault="00824239" w:rsidP="00624847">
      <w:pPr>
        <w:pStyle w:val="1bodycopy10pt"/>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When complaints are made out of term time, we will consider them to have been received on the first school day after the holiday period. </w:t>
      </w:r>
    </w:p>
    <w:p w14:paraId="12AE243F" w14:textId="77777777" w:rsidR="00824239" w:rsidRPr="00FD6BE0" w:rsidRDefault="00824239" w:rsidP="00624847">
      <w:pPr>
        <w:pStyle w:val="1bodycopy10pt"/>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If at any point we cannot meet the time scales we have set out in this policy, we will: </w:t>
      </w:r>
    </w:p>
    <w:p w14:paraId="3DB1379D"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Set new time limits with the complainant </w:t>
      </w:r>
    </w:p>
    <w:p w14:paraId="3EC1BECE" w14:textId="226A9DE1"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Send the complainant details of the new deadline and explain the delay </w:t>
      </w:r>
    </w:p>
    <w:p w14:paraId="29C1B4F0" w14:textId="77777777" w:rsidR="00824239" w:rsidRPr="00FD6BE0" w:rsidRDefault="00824239" w:rsidP="009D3BF9">
      <w:pPr>
        <w:pStyle w:val="Heading1"/>
        <w:shd w:val="clear" w:color="auto" w:fill="C5E0B3" w:themeFill="accent6" w:themeFillTint="66"/>
        <w:ind w:right="328"/>
        <w:jc w:val="both"/>
        <w:rPr>
          <w:rFonts w:asciiTheme="minorHAnsi" w:hAnsiTheme="minorHAnsi" w:cstheme="minorHAnsi"/>
          <w:sz w:val="22"/>
          <w:szCs w:val="22"/>
          <w:lang w:val="en-GB"/>
        </w:rPr>
      </w:pPr>
      <w:bookmarkStart w:id="5" w:name="_Toc3480900"/>
      <w:r w:rsidRPr="00FD6BE0">
        <w:rPr>
          <w:rFonts w:asciiTheme="minorHAnsi" w:hAnsiTheme="minorHAnsi" w:cstheme="minorHAnsi"/>
          <w:sz w:val="22"/>
          <w:szCs w:val="22"/>
        </w:rPr>
        <w:t>6. Stages of complaint (not complaints against the headteacher or governors)</w:t>
      </w:r>
      <w:bookmarkEnd w:id="5"/>
    </w:p>
    <w:p w14:paraId="31AB36F8" w14:textId="77777777" w:rsidR="00824239" w:rsidRPr="00FD6BE0" w:rsidRDefault="00824239" w:rsidP="00624847">
      <w:pPr>
        <w:pStyle w:val="Subhead2"/>
        <w:ind w:right="328"/>
        <w:jc w:val="both"/>
        <w:rPr>
          <w:rFonts w:asciiTheme="minorHAnsi" w:hAnsiTheme="minorHAnsi" w:cstheme="minorHAnsi"/>
          <w:color w:val="auto"/>
          <w:sz w:val="22"/>
          <w:szCs w:val="22"/>
          <w:lang w:val="en-GB"/>
        </w:rPr>
      </w:pPr>
      <w:r w:rsidRPr="00FD6BE0">
        <w:rPr>
          <w:rFonts w:asciiTheme="minorHAnsi" w:hAnsiTheme="minorHAnsi" w:cstheme="minorHAnsi"/>
          <w:color w:val="auto"/>
          <w:sz w:val="22"/>
          <w:szCs w:val="22"/>
          <w:lang w:val="en-GB"/>
        </w:rPr>
        <w:t>6.1 Stage 1: informal</w:t>
      </w:r>
    </w:p>
    <w:p w14:paraId="10688D55" w14:textId="4EF6966E" w:rsidR="00824239"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The school will take informal concerns seriously and make every effort to resolve the matter quickly. It may be the case that the provision or clarification of information will resolve the issue.</w:t>
      </w:r>
    </w:p>
    <w:p w14:paraId="64F5DA51" w14:textId="77777777" w:rsidR="00665458" w:rsidRPr="00FD6BE0" w:rsidRDefault="00665458" w:rsidP="00624847">
      <w:pPr>
        <w:ind w:right="328"/>
        <w:jc w:val="both"/>
        <w:rPr>
          <w:rFonts w:asciiTheme="minorHAnsi" w:hAnsiTheme="minorHAnsi" w:cstheme="minorHAnsi"/>
          <w:sz w:val="22"/>
          <w:szCs w:val="22"/>
        </w:rPr>
      </w:pPr>
    </w:p>
    <w:p w14:paraId="1602A310" w14:textId="4B9D391B"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The complainant should raise the complaint as soon as possible with the relevant member of staff or the headteacher as appropriate, either in person or by letter, telephone or email. If the complainant is unclear who to contact or how to contact them, they should contact the school office</w:t>
      </w:r>
      <w:r w:rsidR="00D06C63" w:rsidRPr="00FD6BE0">
        <w:rPr>
          <w:rFonts w:asciiTheme="minorHAnsi" w:hAnsiTheme="minorHAnsi" w:cstheme="minorHAnsi"/>
          <w:sz w:val="22"/>
          <w:szCs w:val="22"/>
        </w:rPr>
        <w:t>.</w:t>
      </w:r>
    </w:p>
    <w:p w14:paraId="19172E52" w14:textId="77777777" w:rsidR="00665458" w:rsidRDefault="00665458" w:rsidP="00624847">
      <w:pPr>
        <w:ind w:right="328"/>
        <w:jc w:val="both"/>
        <w:rPr>
          <w:rFonts w:asciiTheme="minorHAnsi" w:hAnsiTheme="minorHAnsi" w:cstheme="minorHAnsi"/>
          <w:sz w:val="22"/>
          <w:szCs w:val="22"/>
        </w:rPr>
      </w:pPr>
    </w:p>
    <w:p w14:paraId="3416E10E" w14:textId="46C545E5" w:rsidR="00D06C63" w:rsidRPr="00FD6BE0" w:rsidRDefault="00744E7C"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The order of contact is the following:</w:t>
      </w:r>
    </w:p>
    <w:p w14:paraId="5C8D9F99" w14:textId="7E9ED8F0" w:rsidR="00744E7C" w:rsidRPr="00FD6BE0" w:rsidRDefault="00744E7C" w:rsidP="00744E7C">
      <w:pPr>
        <w:pStyle w:val="ListParagraph"/>
        <w:numPr>
          <w:ilvl w:val="0"/>
          <w:numId w:val="32"/>
        </w:numPr>
        <w:ind w:right="328"/>
        <w:jc w:val="both"/>
        <w:rPr>
          <w:rFonts w:asciiTheme="minorHAnsi" w:hAnsiTheme="minorHAnsi" w:cstheme="minorHAnsi"/>
          <w:sz w:val="22"/>
          <w:szCs w:val="22"/>
        </w:rPr>
      </w:pPr>
      <w:r w:rsidRPr="00FD6BE0">
        <w:rPr>
          <w:rFonts w:asciiTheme="minorHAnsi" w:hAnsiTheme="minorHAnsi" w:cstheme="minorHAnsi"/>
          <w:sz w:val="22"/>
          <w:szCs w:val="22"/>
        </w:rPr>
        <w:t>Class teacher – most concerns can be addressed through a conversation</w:t>
      </w:r>
    </w:p>
    <w:p w14:paraId="667BA6A6" w14:textId="5E8A4D35" w:rsidR="00643494" w:rsidRPr="00A1538E" w:rsidRDefault="00744E7C" w:rsidP="00744E7C">
      <w:pPr>
        <w:pStyle w:val="ListParagraph"/>
        <w:numPr>
          <w:ilvl w:val="0"/>
          <w:numId w:val="32"/>
        </w:numPr>
        <w:ind w:right="328"/>
        <w:jc w:val="both"/>
        <w:rPr>
          <w:rFonts w:asciiTheme="minorHAnsi" w:hAnsiTheme="minorHAnsi" w:cstheme="minorHAnsi"/>
          <w:strike/>
          <w:sz w:val="22"/>
          <w:szCs w:val="22"/>
        </w:rPr>
      </w:pPr>
      <w:r w:rsidRPr="00FD6BE0">
        <w:rPr>
          <w:rFonts w:asciiTheme="minorHAnsi" w:hAnsiTheme="minorHAnsi" w:cstheme="minorHAnsi"/>
          <w:sz w:val="22"/>
          <w:szCs w:val="22"/>
        </w:rPr>
        <w:t xml:space="preserve">Year Group Leader </w:t>
      </w:r>
      <w:r w:rsidR="00643494" w:rsidRPr="00FD6BE0">
        <w:rPr>
          <w:rFonts w:asciiTheme="minorHAnsi" w:hAnsiTheme="minorHAnsi" w:cstheme="minorHAnsi"/>
          <w:sz w:val="22"/>
          <w:szCs w:val="22"/>
        </w:rPr>
        <w:t>–</w:t>
      </w:r>
      <w:r w:rsidRPr="00FD6BE0">
        <w:rPr>
          <w:rFonts w:asciiTheme="minorHAnsi" w:hAnsiTheme="minorHAnsi" w:cstheme="minorHAnsi"/>
          <w:sz w:val="22"/>
          <w:szCs w:val="22"/>
        </w:rPr>
        <w:t xml:space="preserve"> </w:t>
      </w:r>
      <w:r w:rsidR="00643494" w:rsidRPr="00FD6BE0">
        <w:rPr>
          <w:rFonts w:asciiTheme="minorHAnsi" w:hAnsiTheme="minorHAnsi" w:cstheme="minorHAnsi"/>
          <w:sz w:val="22"/>
          <w:szCs w:val="22"/>
        </w:rPr>
        <w:t xml:space="preserve">if </w:t>
      </w:r>
      <w:r w:rsidR="00FA699A">
        <w:rPr>
          <w:rFonts w:asciiTheme="minorHAnsi" w:hAnsiTheme="minorHAnsi" w:cstheme="minorHAnsi"/>
          <w:sz w:val="22"/>
          <w:szCs w:val="22"/>
        </w:rPr>
        <w:t>u</w:t>
      </w:r>
      <w:r w:rsidR="00643494" w:rsidRPr="00FD6BE0">
        <w:rPr>
          <w:rFonts w:asciiTheme="minorHAnsi" w:hAnsiTheme="minorHAnsi" w:cstheme="minorHAnsi"/>
          <w:sz w:val="22"/>
          <w:szCs w:val="22"/>
        </w:rPr>
        <w:t>nsatisfied after speaking to the class teacher,</w:t>
      </w:r>
      <w:r w:rsidR="00643494" w:rsidRPr="00FA699A">
        <w:rPr>
          <w:rFonts w:asciiTheme="minorHAnsi" w:hAnsiTheme="minorHAnsi" w:cstheme="minorHAnsi"/>
          <w:sz w:val="22"/>
          <w:szCs w:val="22"/>
        </w:rPr>
        <w:t xml:space="preserve"> </w:t>
      </w:r>
      <w:r w:rsidR="00A1538E" w:rsidRPr="00FA699A">
        <w:rPr>
          <w:rFonts w:asciiTheme="minorHAnsi" w:hAnsiTheme="minorHAnsi" w:cstheme="minorHAnsi"/>
          <w:sz w:val="22"/>
          <w:szCs w:val="22"/>
        </w:rPr>
        <w:t>the next step is to speak to the year group leader.</w:t>
      </w:r>
    </w:p>
    <w:p w14:paraId="431E87F3" w14:textId="0773F802" w:rsidR="00940532" w:rsidRDefault="0096656A" w:rsidP="00940532">
      <w:pPr>
        <w:pStyle w:val="ListParagraph"/>
        <w:numPr>
          <w:ilvl w:val="0"/>
          <w:numId w:val="32"/>
        </w:numPr>
        <w:ind w:right="328"/>
        <w:jc w:val="both"/>
        <w:rPr>
          <w:rFonts w:asciiTheme="minorHAnsi" w:hAnsiTheme="minorHAnsi" w:cstheme="minorHAnsi"/>
          <w:sz w:val="22"/>
          <w:szCs w:val="22"/>
        </w:rPr>
      </w:pPr>
      <w:r w:rsidRPr="00FD6BE0">
        <w:rPr>
          <w:rFonts w:asciiTheme="minorHAnsi" w:hAnsiTheme="minorHAnsi" w:cstheme="minorHAnsi"/>
          <w:sz w:val="22"/>
          <w:szCs w:val="22"/>
        </w:rPr>
        <w:t>Senior Leadership Team</w:t>
      </w:r>
      <w:r w:rsidR="00614BAF" w:rsidRPr="00FD6BE0">
        <w:rPr>
          <w:rFonts w:asciiTheme="minorHAnsi" w:hAnsiTheme="minorHAnsi" w:cstheme="minorHAnsi"/>
          <w:sz w:val="22"/>
          <w:szCs w:val="22"/>
        </w:rPr>
        <w:t xml:space="preserve"> – if </w:t>
      </w:r>
      <w:r w:rsidR="00076615">
        <w:rPr>
          <w:rFonts w:asciiTheme="minorHAnsi" w:hAnsiTheme="minorHAnsi" w:cstheme="minorHAnsi"/>
          <w:sz w:val="22"/>
          <w:szCs w:val="22"/>
        </w:rPr>
        <w:t xml:space="preserve">the </w:t>
      </w:r>
      <w:r w:rsidR="00614BAF" w:rsidRPr="00FD6BE0">
        <w:rPr>
          <w:rFonts w:asciiTheme="minorHAnsi" w:hAnsiTheme="minorHAnsi" w:cstheme="minorHAnsi"/>
          <w:sz w:val="22"/>
          <w:szCs w:val="22"/>
        </w:rPr>
        <w:t>concern is unresolved</w:t>
      </w:r>
      <w:r w:rsidRPr="00FD6BE0">
        <w:rPr>
          <w:rFonts w:asciiTheme="minorHAnsi" w:hAnsiTheme="minorHAnsi" w:cstheme="minorHAnsi"/>
          <w:sz w:val="22"/>
          <w:szCs w:val="22"/>
        </w:rPr>
        <w:t>,</w:t>
      </w:r>
      <w:r w:rsidR="00614BAF" w:rsidRPr="00FD6BE0">
        <w:rPr>
          <w:rFonts w:asciiTheme="minorHAnsi" w:hAnsiTheme="minorHAnsi" w:cstheme="minorHAnsi"/>
          <w:sz w:val="22"/>
          <w:szCs w:val="22"/>
        </w:rPr>
        <w:t xml:space="preserve"> </w:t>
      </w:r>
      <w:r w:rsidRPr="00FD6BE0">
        <w:rPr>
          <w:rFonts w:asciiTheme="minorHAnsi" w:hAnsiTheme="minorHAnsi" w:cstheme="minorHAnsi"/>
          <w:sz w:val="22"/>
          <w:szCs w:val="22"/>
        </w:rPr>
        <w:t>t</w:t>
      </w:r>
      <w:r w:rsidR="00614BAF" w:rsidRPr="00FD6BE0">
        <w:rPr>
          <w:rFonts w:asciiTheme="minorHAnsi" w:hAnsiTheme="minorHAnsi" w:cstheme="minorHAnsi"/>
          <w:sz w:val="22"/>
          <w:szCs w:val="22"/>
        </w:rPr>
        <w:t xml:space="preserve">he next step is to arrange a meeting with </w:t>
      </w:r>
      <w:r w:rsidRPr="00FD6BE0">
        <w:rPr>
          <w:rFonts w:asciiTheme="minorHAnsi" w:hAnsiTheme="minorHAnsi" w:cstheme="minorHAnsi"/>
          <w:sz w:val="22"/>
          <w:szCs w:val="22"/>
        </w:rPr>
        <w:t xml:space="preserve">a member of the </w:t>
      </w:r>
      <w:r w:rsidR="00B33707" w:rsidRPr="00FD6BE0">
        <w:rPr>
          <w:rFonts w:asciiTheme="minorHAnsi" w:hAnsiTheme="minorHAnsi" w:cstheme="minorHAnsi"/>
          <w:sz w:val="22"/>
          <w:szCs w:val="22"/>
        </w:rPr>
        <w:t>S</w:t>
      </w:r>
      <w:r w:rsidRPr="00FD6BE0">
        <w:rPr>
          <w:rFonts w:asciiTheme="minorHAnsi" w:hAnsiTheme="minorHAnsi" w:cstheme="minorHAnsi"/>
          <w:sz w:val="22"/>
          <w:szCs w:val="22"/>
        </w:rPr>
        <w:t>enior</w:t>
      </w:r>
      <w:r w:rsidR="00B33707" w:rsidRPr="00FD6BE0">
        <w:rPr>
          <w:rFonts w:asciiTheme="minorHAnsi" w:hAnsiTheme="minorHAnsi" w:cstheme="minorHAnsi"/>
          <w:sz w:val="22"/>
          <w:szCs w:val="22"/>
        </w:rPr>
        <w:t xml:space="preserve"> Leadership Team</w:t>
      </w:r>
      <w:r w:rsidRPr="00FD6BE0">
        <w:rPr>
          <w:rFonts w:asciiTheme="minorHAnsi" w:hAnsiTheme="minorHAnsi" w:cstheme="minorHAnsi"/>
          <w:sz w:val="22"/>
          <w:szCs w:val="22"/>
        </w:rPr>
        <w:t xml:space="preserve"> </w:t>
      </w:r>
      <w:r w:rsidR="00614BAF" w:rsidRPr="00FD6BE0">
        <w:rPr>
          <w:rFonts w:asciiTheme="minorHAnsi" w:hAnsiTheme="minorHAnsi" w:cstheme="minorHAnsi"/>
          <w:sz w:val="22"/>
          <w:szCs w:val="22"/>
        </w:rPr>
        <w:t>via the school office.</w:t>
      </w:r>
      <w:r w:rsidR="00621ADF" w:rsidRPr="00FD6BE0">
        <w:rPr>
          <w:rFonts w:asciiTheme="minorHAnsi" w:hAnsiTheme="minorHAnsi" w:cstheme="minorHAnsi"/>
          <w:sz w:val="22"/>
          <w:szCs w:val="22"/>
        </w:rPr>
        <w:t xml:space="preserve"> </w:t>
      </w:r>
    </w:p>
    <w:p w14:paraId="39E9B406" w14:textId="77777777" w:rsidR="00940532" w:rsidRDefault="00940532" w:rsidP="00940532">
      <w:pPr>
        <w:ind w:right="328"/>
        <w:jc w:val="both"/>
        <w:rPr>
          <w:rFonts w:asciiTheme="minorHAnsi" w:hAnsiTheme="minorHAnsi" w:cstheme="minorHAnsi"/>
          <w:b/>
          <w:bCs/>
          <w:sz w:val="22"/>
          <w:szCs w:val="22"/>
        </w:rPr>
      </w:pPr>
    </w:p>
    <w:p w14:paraId="446DCDD7" w14:textId="2E05A238" w:rsidR="00940532" w:rsidRDefault="00621ADF" w:rsidP="00940532">
      <w:pPr>
        <w:ind w:right="328"/>
        <w:jc w:val="both"/>
        <w:rPr>
          <w:rFonts w:asciiTheme="minorHAnsi" w:hAnsiTheme="minorHAnsi" w:cstheme="minorHAnsi"/>
          <w:b/>
          <w:bCs/>
          <w:sz w:val="22"/>
          <w:szCs w:val="22"/>
        </w:rPr>
      </w:pPr>
      <w:r w:rsidRPr="00940532">
        <w:rPr>
          <w:rFonts w:asciiTheme="minorHAnsi" w:hAnsiTheme="minorHAnsi" w:cstheme="minorHAnsi"/>
          <w:b/>
          <w:bCs/>
          <w:sz w:val="22"/>
          <w:szCs w:val="22"/>
        </w:rPr>
        <w:t xml:space="preserve">Important note: </w:t>
      </w:r>
      <w:r w:rsidR="00076615">
        <w:rPr>
          <w:rFonts w:asciiTheme="minorHAnsi" w:hAnsiTheme="minorHAnsi" w:cstheme="minorHAnsi"/>
          <w:b/>
          <w:bCs/>
          <w:sz w:val="22"/>
          <w:szCs w:val="22"/>
        </w:rPr>
        <w:t>any concerns about the</w:t>
      </w:r>
      <w:r w:rsidRPr="00FA699A">
        <w:rPr>
          <w:rFonts w:asciiTheme="minorHAnsi" w:hAnsiTheme="minorHAnsi" w:cstheme="minorHAnsi"/>
          <w:b/>
          <w:bCs/>
          <w:sz w:val="22"/>
          <w:szCs w:val="22"/>
        </w:rPr>
        <w:t xml:space="preserve"> safety of pupils or the behaviour of an adult within the school, </w:t>
      </w:r>
      <w:r w:rsidR="00A1538E" w:rsidRPr="00FA699A">
        <w:rPr>
          <w:rFonts w:asciiTheme="minorHAnsi" w:hAnsiTheme="minorHAnsi" w:cstheme="minorHAnsi"/>
          <w:b/>
          <w:bCs/>
          <w:sz w:val="22"/>
          <w:szCs w:val="22"/>
        </w:rPr>
        <w:t xml:space="preserve">then </w:t>
      </w:r>
      <w:r w:rsidR="00076615">
        <w:rPr>
          <w:rFonts w:asciiTheme="minorHAnsi" w:hAnsiTheme="minorHAnsi" w:cstheme="minorHAnsi"/>
          <w:b/>
          <w:bCs/>
          <w:sz w:val="22"/>
          <w:szCs w:val="22"/>
        </w:rPr>
        <w:t>the</w:t>
      </w:r>
      <w:r w:rsidR="00A1538E" w:rsidRPr="00FA699A">
        <w:rPr>
          <w:rFonts w:asciiTheme="minorHAnsi" w:hAnsiTheme="minorHAnsi" w:cstheme="minorHAnsi"/>
          <w:b/>
          <w:bCs/>
          <w:sz w:val="22"/>
          <w:szCs w:val="22"/>
        </w:rPr>
        <w:t xml:space="preserve"> first step is to raise the issue with the </w:t>
      </w:r>
      <w:r w:rsidR="003E4596">
        <w:rPr>
          <w:rFonts w:asciiTheme="minorHAnsi" w:hAnsiTheme="minorHAnsi" w:cstheme="minorHAnsi"/>
          <w:b/>
          <w:bCs/>
          <w:sz w:val="22"/>
          <w:szCs w:val="22"/>
        </w:rPr>
        <w:t>h</w:t>
      </w:r>
      <w:r w:rsidR="00A1538E" w:rsidRPr="00FA699A">
        <w:rPr>
          <w:rFonts w:asciiTheme="minorHAnsi" w:hAnsiTheme="minorHAnsi" w:cstheme="minorHAnsi"/>
          <w:b/>
          <w:bCs/>
          <w:sz w:val="22"/>
          <w:szCs w:val="22"/>
        </w:rPr>
        <w:t>eadteacher</w:t>
      </w:r>
      <w:r w:rsidR="00A1538E">
        <w:rPr>
          <w:rFonts w:asciiTheme="minorHAnsi" w:hAnsiTheme="minorHAnsi" w:cstheme="minorHAnsi"/>
          <w:b/>
          <w:bCs/>
          <w:sz w:val="22"/>
          <w:szCs w:val="22"/>
        </w:rPr>
        <w:t xml:space="preserve">. </w:t>
      </w:r>
      <w:r w:rsidR="00C71173" w:rsidRPr="00940532">
        <w:rPr>
          <w:rFonts w:asciiTheme="minorHAnsi" w:hAnsiTheme="minorHAnsi" w:cstheme="minorHAnsi"/>
          <w:b/>
          <w:bCs/>
          <w:sz w:val="22"/>
          <w:szCs w:val="22"/>
        </w:rPr>
        <w:t>When contacting the school office, the concerned individual should make it clear that this is a safeguarding i</w:t>
      </w:r>
      <w:r w:rsidR="00372B0E" w:rsidRPr="00940532">
        <w:rPr>
          <w:rFonts w:asciiTheme="minorHAnsi" w:hAnsiTheme="minorHAnsi" w:cstheme="minorHAnsi"/>
          <w:b/>
          <w:bCs/>
          <w:sz w:val="22"/>
          <w:szCs w:val="22"/>
        </w:rPr>
        <w:t>ssue.</w:t>
      </w:r>
    </w:p>
    <w:p w14:paraId="2EF575E9" w14:textId="27A5656A" w:rsidR="00744E7C" w:rsidRPr="00FA699A" w:rsidRDefault="00B33707" w:rsidP="00940532">
      <w:pPr>
        <w:ind w:right="328"/>
        <w:jc w:val="both"/>
        <w:rPr>
          <w:rFonts w:asciiTheme="minorHAnsi" w:hAnsiTheme="minorHAnsi" w:cstheme="minorHAnsi"/>
          <w:b/>
          <w:bCs/>
          <w:strike/>
          <w:sz w:val="22"/>
          <w:szCs w:val="22"/>
        </w:rPr>
      </w:pPr>
      <w:r w:rsidRPr="00940532">
        <w:rPr>
          <w:rFonts w:asciiTheme="minorHAnsi" w:hAnsiTheme="minorHAnsi" w:cstheme="minorHAnsi"/>
          <w:b/>
          <w:bCs/>
          <w:sz w:val="22"/>
          <w:szCs w:val="22"/>
        </w:rPr>
        <w:t xml:space="preserve"> </w:t>
      </w:r>
      <w:r w:rsidR="00665458" w:rsidRPr="00940532">
        <w:rPr>
          <w:rFonts w:asciiTheme="minorHAnsi" w:hAnsiTheme="minorHAnsi" w:cstheme="minorHAnsi"/>
          <w:b/>
          <w:bCs/>
          <w:sz w:val="22"/>
          <w:szCs w:val="22"/>
        </w:rPr>
        <w:br/>
      </w:r>
      <w:r w:rsidRPr="00940532">
        <w:rPr>
          <w:rFonts w:asciiTheme="minorHAnsi" w:hAnsiTheme="minorHAnsi" w:cstheme="minorHAnsi"/>
          <w:b/>
          <w:bCs/>
          <w:sz w:val="22"/>
          <w:szCs w:val="22"/>
        </w:rPr>
        <w:t xml:space="preserve">If </w:t>
      </w:r>
      <w:r w:rsidR="00076615">
        <w:rPr>
          <w:rFonts w:asciiTheme="minorHAnsi" w:hAnsiTheme="minorHAnsi" w:cstheme="minorHAnsi"/>
          <w:b/>
          <w:bCs/>
          <w:sz w:val="22"/>
          <w:szCs w:val="22"/>
        </w:rPr>
        <w:t>the</w:t>
      </w:r>
      <w:r w:rsidRPr="00FA699A">
        <w:rPr>
          <w:rFonts w:asciiTheme="minorHAnsi" w:hAnsiTheme="minorHAnsi" w:cstheme="minorHAnsi"/>
          <w:b/>
          <w:bCs/>
          <w:sz w:val="22"/>
          <w:szCs w:val="22"/>
        </w:rPr>
        <w:t xml:space="preserve"> co</w:t>
      </w:r>
      <w:r w:rsidR="00E5440B" w:rsidRPr="00FA699A">
        <w:rPr>
          <w:rFonts w:asciiTheme="minorHAnsi" w:hAnsiTheme="minorHAnsi" w:cstheme="minorHAnsi"/>
          <w:b/>
          <w:bCs/>
          <w:sz w:val="22"/>
          <w:szCs w:val="22"/>
        </w:rPr>
        <w:t>ncern</w:t>
      </w:r>
      <w:r w:rsidR="00076615">
        <w:rPr>
          <w:rFonts w:asciiTheme="minorHAnsi" w:hAnsiTheme="minorHAnsi" w:cstheme="minorHAnsi"/>
          <w:b/>
          <w:bCs/>
          <w:sz w:val="22"/>
          <w:szCs w:val="22"/>
        </w:rPr>
        <w:t xml:space="preserve"> is</w:t>
      </w:r>
      <w:r w:rsidRPr="00FA699A">
        <w:rPr>
          <w:rFonts w:asciiTheme="minorHAnsi" w:hAnsiTheme="minorHAnsi" w:cstheme="minorHAnsi"/>
          <w:b/>
          <w:bCs/>
          <w:sz w:val="22"/>
          <w:szCs w:val="22"/>
        </w:rPr>
        <w:t xml:space="preserve"> </w:t>
      </w:r>
      <w:r w:rsidR="00F8440B" w:rsidRPr="00FA699A">
        <w:rPr>
          <w:rFonts w:asciiTheme="minorHAnsi" w:hAnsiTheme="minorHAnsi" w:cstheme="minorHAnsi"/>
          <w:b/>
          <w:bCs/>
          <w:sz w:val="22"/>
          <w:szCs w:val="22"/>
        </w:rPr>
        <w:t>about</w:t>
      </w:r>
      <w:r w:rsidR="00A1538E" w:rsidRPr="00FA699A">
        <w:rPr>
          <w:rFonts w:asciiTheme="minorHAnsi" w:hAnsiTheme="minorHAnsi" w:cstheme="minorHAnsi"/>
          <w:b/>
          <w:bCs/>
          <w:sz w:val="22"/>
          <w:szCs w:val="22"/>
        </w:rPr>
        <w:t xml:space="preserve"> </w:t>
      </w:r>
      <w:r w:rsidRPr="00FA699A">
        <w:rPr>
          <w:rFonts w:asciiTheme="minorHAnsi" w:hAnsiTheme="minorHAnsi" w:cstheme="minorHAnsi"/>
          <w:b/>
          <w:bCs/>
          <w:sz w:val="22"/>
          <w:szCs w:val="22"/>
        </w:rPr>
        <w:t>a member of the Senior Leadership Team (</w:t>
      </w:r>
      <w:r w:rsidR="003E4596">
        <w:rPr>
          <w:rFonts w:asciiTheme="minorHAnsi" w:hAnsiTheme="minorHAnsi" w:cstheme="minorHAnsi"/>
          <w:b/>
          <w:bCs/>
          <w:sz w:val="22"/>
          <w:szCs w:val="22"/>
        </w:rPr>
        <w:t>A</w:t>
      </w:r>
      <w:r w:rsidRPr="00FA699A">
        <w:rPr>
          <w:rFonts w:asciiTheme="minorHAnsi" w:hAnsiTheme="minorHAnsi" w:cstheme="minorHAnsi"/>
          <w:b/>
          <w:bCs/>
          <w:sz w:val="22"/>
          <w:szCs w:val="22"/>
        </w:rPr>
        <w:t>ssistant Headteacher, D</w:t>
      </w:r>
      <w:r w:rsidR="00A1538E" w:rsidRPr="00FA699A">
        <w:rPr>
          <w:rFonts w:asciiTheme="minorHAnsi" w:hAnsiTheme="minorHAnsi" w:cstheme="minorHAnsi"/>
          <w:b/>
          <w:bCs/>
          <w:sz w:val="22"/>
          <w:szCs w:val="22"/>
        </w:rPr>
        <w:t>e</w:t>
      </w:r>
      <w:r w:rsidR="00F8440B" w:rsidRPr="00FA699A">
        <w:rPr>
          <w:rFonts w:asciiTheme="minorHAnsi" w:hAnsiTheme="minorHAnsi" w:cstheme="minorHAnsi"/>
          <w:b/>
          <w:bCs/>
          <w:sz w:val="22"/>
          <w:szCs w:val="22"/>
        </w:rPr>
        <w:t xml:space="preserve">puty Headteacher, SENDCo), then the first step is to raise the issue with the </w:t>
      </w:r>
      <w:r w:rsidR="003E4596">
        <w:rPr>
          <w:rFonts w:asciiTheme="minorHAnsi" w:hAnsiTheme="minorHAnsi" w:cstheme="minorHAnsi"/>
          <w:b/>
          <w:bCs/>
          <w:sz w:val="22"/>
          <w:szCs w:val="22"/>
        </w:rPr>
        <w:t>h</w:t>
      </w:r>
      <w:r w:rsidR="00F8440B" w:rsidRPr="00FA699A">
        <w:rPr>
          <w:rFonts w:asciiTheme="minorHAnsi" w:hAnsiTheme="minorHAnsi" w:cstheme="minorHAnsi"/>
          <w:b/>
          <w:bCs/>
          <w:sz w:val="22"/>
          <w:szCs w:val="22"/>
        </w:rPr>
        <w:t>eadteacher</w:t>
      </w:r>
      <w:r w:rsidR="00E5440B" w:rsidRPr="00FA699A">
        <w:rPr>
          <w:rFonts w:asciiTheme="minorHAnsi" w:hAnsiTheme="minorHAnsi" w:cstheme="minorHAnsi"/>
          <w:b/>
          <w:bCs/>
          <w:strike/>
          <w:sz w:val="22"/>
          <w:szCs w:val="22"/>
        </w:rPr>
        <w:t>.</w:t>
      </w:r>
    </w:p>
    <w:p w14:paraId="011B78DC" w14:textId="77777777" w:rsidR="00372B0E" w:rsidRPr="00FD6BE0" w:rsidRDefault="00372B0E" w:rsidP="00624847">
      <w:pPr>
        <w:ind w:right="328"/>
        <w:jc w:val="both"/>
        <w:rPr>
          <w:rFonts w:asciiTheme="minorHAnsi" w:hAnsiTheme="minorHAnsi" w:cstheme="minorHAnsi"/>
          <w:sz w:val="22"/>
          <w:szCs w:val="22"/>
        </w:rPr>
      </w:pPr>
    </w:p>
    <w:p w14:paraId="7E366497" w14:textId="53FF3830"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 xml:space="preserve">The school will acknowledge informal complaints within </w:t>
      </w:r>
      <w:r w:rsidR="00372B0E" w:rsidRPr="00FD6BE0">
        <w:rPr>
          <w:rFonts w:asciiTheme="minorHAnsi" w:hAnsiTheme="minorHAnsi" w:cstheme="minorHAnsi"/>
          <w:sz w:val="22"/>
          <w:szCs w:val="22"/>
        </w:rPr>
        <w:t>three</w:t>
      </w:r>
      <w:r w:rsidRPr="00FD6BE0">
        <w:rPr>
          <w:rFonts w:asciiTheme="minorHAnsi" w:hAnsiTheme="minorHAnsi" w:cstheme="minorHAnsi"/>
          <w:sz w:val="22"/>
          <w:szCs w:val="22"/>
        </w:rPr>
        <w:t xml:space="preserve"> school days, and investigate and provide a response within </w:t>
      </w:r>
      <w:r w:rsidR="00372B0E" w:rsidRPr="00FD6BE0">
        <w:rPr>
          <w:rFonts w:asciiTheme="minorHAnsi" w:hAnsiTheme="minorHAnsi" w:cstheme="minorHAnsi"/>
          <w:sz w:val="22"/>
          <w:szCs w:val="22"/>
        </w:rPr>
        <w:t>10</w:t>
      </w:r>
      <w:r w:rsidRPr="00FD6BE0">
        <w:rPr>
          <w:rFonts w:asciiTheme="minorHAnsi" w:hAnsiTheme="minorHAnsi" w:cstheme="minorHAnsi"/>
          <w:sz w:val="22"/>
          <w:szCs w:val="22"/>
        </w:rPr>
        <w:t xml:space="preserve"> school days.</w:t>
      </w:r>
    </w:p>
    <w:p w14:paraId="70D10B21" w14:textId="77777777" w:rsidR="00372B0E" w:rsidRPr="00FD6BE0" w:rsidRDefault="00372B0E" w:rsidP="00624847">
      <w:pPr>
        <w:ind w:right="328"/>
        <w:jc w:val="both"/>
        <w:rPr>
          <w:rFonts w:asciiTheme="minorHAnsi" w:hAnsiTheme="minorHAnsi" w:cstheme="minorHAnsi"/>
          <w:sz w:val="22"/>
          <w:szCs w:val="22"/>
          <w:highlight w:val="yellow"/>
        </w:rPr>
      </w:pPr>
    </w:p>
    <w:p w14:paraId="1D80516C" w14:textId="61192F98"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 xml:space="preserve">The informal stage will involve a meeting between the complainant and the </w:t>
      </w:r>
      <w:r w:rsidR="001360AD" w:rsidRPr="00FD6BE0">
        <w:rPr>
          <w:rFonts w:asciiTheme="minorHAnsi" w:hAnsiTheme="minorHAnsi" w:cstheme="minorHAnsi"/>
          <w:sz w:val="22"/>
          <w:szCs w:val="22"/>
        </w:rPr>
        <w:t xml:space="preserve">relevant member of staff (teacher, </w:t>
      </w:r>
      <w:r w:rsidR="0096656A" w:rsidRPr="00FD6BE0">
        <w:rPr>
          <w:rFonts w:asciiTheme="minorHAnsi" w:hAnsiTheme="minorHAnsi" w:cstheme="minorHAnsi"/>
          <w:sz w:val="22"/>
          <w:szCs w:val="22"/>
        </w:rPr>
        <w:t>Y</w:t>
      </w:r>
      <w:r w:rsidR="001360AD" w:rsidRPr="00FD6BE0">
        <w:rPr>
          <w:rFonts w:asciiTheme="minorHAnsi" w:hAnsiTheme="minorHAnsi" w:cstheme="minorHAnsi"/>
          <w:sz w:val="22"/>
          <w:szCs w:val="22"/>
        </w:rPr>
        <w:t>ear Group Leader</w:t>
      </w:r>
      <w:r w:rsidR="0096656A" w:rsidRPr="00FD6BE0">
        <w:rPr>
          <w:rFonts w:asciiTheme="minorHAnsi" w:hAnsiTheme="minorHAnsi" w:cstheme="minorHAnsi"/>
          <w:sz w:val="22"/>
          <w:szCs w:val="22"/>
        </w:rPr>
        <w:t>, member of SLT</w:t>
      </w:r>
      <w:r w:rsidR="00E5440B" w:rsidRPr="00FD6BE0">
        <w:rPr>
          <w:rFonts w:asciiTheme="minorHAnsi" w:hAnsiTheme="minorHAnsi" w:cstheme="minorHAnsi"/>
          <w:sz w:val="22"/>
          <w:szCs w:val="22"/>
        </w:rPr>
        <w:t>).</w:t>
      </w:r>
    </w:p>
    <w:p w14:paraId="562F7D2E" w14:textId="77777777" w:rsidR="00E5440B" w:rsidRPr="00FD6BE0" w:rsidRDefault="00E5440B" w:rsidP="00624847">
      <w:pPr>
        <w:ind w:right="328"/>
        <w:jc w:val="both"/>
        <w:rPr>
          <w:rFonts w:asciiTheme="minorHAnsi" w:hAnsiTheme="minorHAnsi" w:cstheme="minorHAnsi"/>
          <w:sz w:val="22"/>
          <w:szCs w:val="22"/>
        </w:rPr>
      </w:pPr>
    </w:p>
    <w:p w14:paraId="5EC063DD" w14:textId="77777777"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If the complaint is not resolved informally, it will be escalated to a formal complaint.</w:t>
      </w:r>
    </w:p>
    <w:p w14:paraId="15C40801" w14:textId="77777777" w:rsidR="00824239" w:rsidRPr="00FD6BE0" w:rsidRDefault="00824239" w:rsidP="00624847">
      <w:pPr>
        <w:pStyle w:val="Subhead2"/>
        <w:ind w:right="328"/>
        <w:jc w:val="both"/>
        <w:rPr>
          <w:rFonts w:asciiTheme="minorHAnsi" w:hAnsiTheme="minorHAnsi" w:cstheme="minorHAnsi"/>
          <w:color w:val="auto"/>
          <w:sz w:val="22"/>
          <w:szCs w:val="22"/>
          <w:lang w:val="en-GB"/>
        </w:rPr>
      </w:pPr>
      <w:r w:rsidRPr="00FD6BE0">
        <w:rPr>
          <w:rFonts w:asciiTheme="minorHAnsi" w:hAnsiTheme="minorHAnsi" w:cstheme="minorHAnsi"/>
          <w:color w:val="auto"/>
          <w:sz w:val="22"/>
          <w:szCs w:val="22"/>
          <w:lang w:val="en-GB"/>
        </w:rPr>
        <w:t>6.2 Stage 2: formal</w:t>
      </w:r>
    </w:p>
    <w:p w14:paraId="1C73C55D" w14:textId="77777777"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Formal complaints can be raised:</w:t>
      </w:r>
    </w:p>
    <w:p w14:paraId="206740B4"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By letter or email</w:t>
      </w:r>
    </w:p>
    <w:p w14:paraId="3429EA8B"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Over the phone</w:t>
      </w:r>
    </w:p>
    <w:p w14:paraId="4717B654"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In person</w:t>
      </w:r>
    </w:p>
    <w:p w14:paraId="73BA9A91"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By a third party acting on behalf of the complainant</w:t>
      </w:r>
    </w:p>
    <w:p w14:paraId="58C895A6" w14:textId="6157BB4E"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The complainant should provide details such as relevant dates, times, and the names of witnesses of events, alongside copies of any relevant documents, and what they feel would resolve the complaint.</w:t>
      </w:r>
    </w:p>
    <w:p w14:paraId="7DB99B57" w14:textId="77777777" w:rsidR="00944474" w:rsidRPr="00FD6BE0" w:rsidRDefault="00944474" w:rsidP="00624847">
      <w:pPr>
        <w:ind w:right="328"/>
        <w:jc w:val="both"/>
        <w:rPr>
          <w:rFonts w:asciiTheme="minorHAnsi" w:hAnsiTheme="minorHAnsi" w:cstheme="minorHAnsi"/>
          <w:sz w:val="22"/>
          <w:szCs w:val="22"/>
        </w:rPr>
      </w:pPr>
    </w:p>
    <w:p w14:paraId="2221ED94" w14:textId="696A183D"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lastRenderedPageBreak/>
        <w:t>If complainants need assistance raising a formal complaint, they can contact the school office.</w:t>
      </w:r>
    </w:p>
    <w:p w14:paraId="2630C6B6" w14:textId="77777777" w:rsidR="00944474" w:rsidRPr="00FD6BE0" w:rsidRDefault="00944474" w:rsidP="00624847">
      <w:pPr>
        <w:ind w:right="328"/>
        <w:jc w:val="both"/>
        <w:rPr>
          <w:rFonts w:asciiTheme="minorHAnsi" w:hAnsiTheme="minorHAnsi" w:cstheme="minorHAnsi"/>
          <w:sz w:val="22"/>
          <w:szCs w:val="22"/>
        </w:rPr>
      </w:pPr>
    </w:p>
    <w:p w14:paraId="0AA40C4D" w14:textId="384409D6"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The headteacher (or designated member of the senior leadership team) will call a meeting to clarify concerns, and seek a resolution. The complainant may be accompanied to this meeting, and should inform the school of the identity of their companion in advance.</w:t>
      </w:r>
    </w:p>
    <w:p w14:paraId="253A28CA" w14:textId="77777777" w:rsidR="00944474" w:rsidRPr="00FD6BE0" w:rsidRDefault="00944474" w:rsidP="00624847">
      <w:pPr>
        <w:ind w:right="328"/>
        <w:jc w:val="both"/>
        <w:rPr>
          <w:rFonts w:asciiTheme="minorHAnsi" w:hAnsiTheme="minorHAnsi" w:cstheme="minorHAnsi"/>
          <w:sz w:val="22"/>
          <w:szCs w:val="22"/>
        </w:rPr>
      </w:pPr>
    </w:p>
    <w:p w14:paraId="5278AF07" w14:textId="433BA340"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In certain circumstances, the school may need to refuse a request for a particular individual to attend any such meeting – for example, if there is a conflict of interest. If this is the case, the school will notify the complainant as soon as they are aware, so that the complainant has the opportunity to arrange alternative accompaniment.</w:t>
      </w:r>
    </w:p>
    <w:p w14:paraId="61F2AE3B" w14:textId="77777777" w:rsidR="00944474" w:rsidRPr="00FD6BE0" w:rsidRDefault="00944474" w:rsidP="00624847">
      <w:pPr>
        <w:ind w:right="328"/>
        <w:jc w:val="both"/>
        <w:rPr>
          <w:rFonts w:asciiTheme="minorHAnsi" w:hAnsiTheme="minorHAnsi" w:cstheme="minorHAnsi"/>
          <w:sz w:val="22"/>
          <w:szCs w:val="22"/>
        </w:rPr>
      </w:pPr>
    </w:p>
    <w:p w14:paraId="7ADF7D33" w14:textId="2C6B2DE0"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 xml:space="preserve">The headteacher (or other person appointed by the headteacher for this purpose) will then conduct their own investigation. The written conclusion of this investigation will be sent to the complainant within </w:t>
      </w:r>
      <w:r w:rsidR="00256378" w:rsidRPr="00FD6BE0">
        <w:rPr>
          <w:rFonts w:asciiTheme="minorHAnsi" w:hAnsiTheme="minorHAnsi" w:cstheme="minorHAnsi"/>
          <w:sz w:val="22"/>
          <w:szCs w:val="22"/>
        </w:rPr>
        <w:t>five</w:t>
      </w:r>
      <w:r w:rsidRPr="00FD6BE0">
        <w:rPr>
          <w:rFonts w:asciiTheme="minorHAnsi" w:hAnsiTheme="minorHAnsi" w:cstheme="minorHAnsi"/>
          <w:sz w:val="22"/>
          <w:szCs w:val="22"/>
        </w:rPr>
        <w:t xml:space="preserve"> school days.</w:t>
      </w:r>
    </w:p>
    <w:p w14:paraId="6EC3AB39" w14:textId="77777777" w:rsidR="00256378" w:rsidRPr="00FD6BE0" w:rsidRDefault="00256378" w:rsidP="00624847">
      <w:pPr>
        <w:ind w:right="328"/>
        <w:jc w:val="both"/>
        <w:rPr>
          <w:rFonts w:asciiTheme="minorHAnsi" w:hAnsiTheme="minorHAnsi" w:cstheme="minorHAnsi"/>
          <w:sz w:val="22"/>
          <w:szCs w:val="22"/>
        </w:rPr>
      </w:pPr>
    </w:p>
    <w:p w14:paraId="6AD30FAD" w14:textId="531C7F6D"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 xml:space="preserve">If the complainant wishes to proceed to the next stage of the procedure, they should inform the clerk to the governing board within </w:t>
      </w:r>
      <w:r w:rsidR="00256378" w:rsidRPr="00FD6BE0">
        <w:rPr>
          <w:rFonts w:asciiTheme="minorHAnsi" w:hAnsiTheme="minorHAnsi" w:cstheme="minorHAnsi"/>
          <w:sz w:val="22"/>
          <w:szCs w:val="22"/>
        </w:rPr>
        <w:t>five</w:t>
      </w:r>
      <w:r w:rsidRPr="00FD6BE0">
        <w:rPr>
          <w:rFonts w:asciiTheme="minorHAnsi" w:hAnsiTheme="minorHAnsi" w:cstheme="minorHAnsi"/>
          <w:sz w:val="22"/>
          <w:szCs w:val="22"/>
        </w:rPr>
        <w:t xml:space="preserve"> school days.</w:t>
      </w:r>
    </w:p>
    <w:p w14:paraId="25902AB4" w14:textId="77777777" w:rsidR="00256378" w:rsidRPr="00FD6BE0" w:rsidRDefault="00256378" w:rsidP="00624847">
      <w:pPr>
        <w:ind w:right="328"/>
        <w:jc w:val="both"/>
        <w:rPr>
          <w:rFonts w:asciiTheme="minorHAnsi" w:hAnsiTheme="minorHAnsi" w:cstheme="minorHAnsi"/>
          <w:b/>
          <w:sz w:val="22"/>
          <w:szCs w:val="22"/>
        </w:rPr>
      </w:pPr>
    </w:p>
    <w:p w14:paraId="3E0D4D51" w14:textId="638CA483" w:rsidR="00824239" w:rsidRPr="00FD6BE0" w:rsidRDefault="00824239" w:rsidP="00624847">
      <w:pPr>
        <w:ind w:right="328"/>
        <w:jc w:val="both"/>
        <w:rPr>
          <w:rFonts w:asciiTheme="minorHAnsi" w:hAnsiTheme="minorHAnsi" w:cstheme="minorHAnsi"/>
          <w:b/>
          <w:sz w:val="22"/>
          <w:szCs w:val="22"/>
        </w:rPr>
      </w:pPr>
      <w:r w:rsidRPr="00FD6BE0">
        <w:rPr>
          <w:rFonts w:asciiTheme="minorHAnsi" w:hAnsiTheme="minorHAnsi" w:cstheme="minorHAnsi"/>
          <w:b/>
          <w:sz w:val="22"/>
          <w:szCs w:val="22"/>
        </w:rPr>
        <w:t>How to escalate a complaint</w:t>
      </w:r>
    </w:p>
    <w:p w14:paraId="4E5D5010" w14:textId="51E005B9" w:rsidR="00F850C5" w:rsidRDefault="00F850C5" w:rsidP="00F850C5">
      <w:pPr>
        <w:ind w:right="328"/>
        <w:jc w:val="both"/>
        <w:rPr>
          <w:rFonts w:asciiTheme="minorHAnsi" w:eastAsia="Arial Unicode MS" w:hAnsiTheme="minorHAnsi" w:cstheme="minorHAnsi"/>
          <w:sz w:val="22"/>
          <w:szCs w:val="22"/>
        </w:rPr>
      </w:pPr>
      <w:r w:rsidRPr="00FD6BE0">
        <w:rPr>
          <w:rFonts w:asciiTheme="minorHAnsi" w:hAnsiTheme="minorHAnsi" w:cstheme="minorHAnsi"/>
          <w:sz w:val="22"/>
          <w:szCs w:val="22"/>
        </w:rPr>
        <w:t xml:space="preserve">If the complainant wishes to proceed to the next stage of the procedure, they should inform the </w:t>
      </w:r>
      <w:r w:rsidR="009B7829">
        <w:rPr>
          <w:rFonts w:asciiTheme="minorHAnsi" w:hAnsiTheme="minorHAnsi" w:cstheme="minorHAnsi"/>
          <w:sz w:val="22"/>
          <w:szCs w:val="22"/>
        </w:rPr>
        <w:t xml:space="preserve">chair of the governing </w:t>
      </w:r>
      <w:r w:rsidRPr="00FD6BE0">
        <w:rPr>
          <w:rFonts w:asciiTheme="minorHAnsi" w:hAnsiTheme="minorHAnsi" w:cstheme="minorHAnsi"/>
          <w:sz w:val="22"/>
          <w:szCs w:val="22"/>
        </w:rPr>
        <w:t xml:space="preserve">board in writing within five school days. </w:t>
      </w:r>
      <w:r w:rsidRPr="00FD6BE0">
        <w:rPr>
          <w:rFonts w:asciiTheme="minorHAnsi" w:eastAsia="Arial Unicode MS" w:hAnsiTheme="minorHAnsi" w:cstheme="minorHAnsi"/>
          <w:sz w:val="22"/>
          <w:szCs w:val="22"/>
        </w:rPr>
        <w:t>Requests received outside of this time frame will be considered in exceptional circumstances.</w:t>
      </w:r>
    </w:p>
    <w:p w14:paraId="51DE62FD" w14:textId="77777777" w:rsidR="00F850C5" w:rsidRPr="00FD6BE0" w:rsidRDefault="00F850C5" w:rsidP="00F850C5">
      <w:pPr>
        <w:ind w:right="328"/>
        <w:jc w:val="both"/>
        <w:rPr>
          <w:rFonts w:asciiTheme="minorHAnsi" w:eastAsia="Arial Unicode MS" w:hAnsiTheme="minorHAnsi" w:cstheme="minorHAnsi"/>
          <w:sz w:val="22"/>
          <w:szCs w:val="22"/>
        </w:rPr>
      </w:pPr>
    </w:p>
    <w:p w14:paraId="7215559F" w14:textId="7DEBA571"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The c</w:t>
      </w:r>
      <w:r w:rsidR="009B7829">
        <w:rPr>
          <w:rFonts w:asciiTheme="minorHAnsi" w:hAnsiTheme="minorHAnsi" w:cstheme="minorHAnsi"/>
          <w:sz w:val="22"/>
          <w:szCs w:val="22"/>
        </w:rPr>
        <w:t>hair of the governing board</w:t>
      </w:r>
      <w:r w:rsidRPr="00FD6BE0">
        <w:rPr>
          <w:rFonts w:asciiTheme="minorHAnsi" w:hAnsiTheme="minorHAnsi" w:cstheme="minorHAnsi"/>
          <w:sz w:val="22"/>
          <w:szCs w:val="22"/>
        </w:rPr>
        <w:t xml:space="preserve"> will need the details of the complaint as set out above, as well as details from the complainant on how they feel the previous stage of the procedure has not addressed their complaint sufficiently, and what they feel would resolve the complaint. </w:t>
      </w:r>
    </w:p>
    <w:p w14:paraId="3F5B347D" w14:textId="77777777" w:rsidR="00256378" w:rsidRPr="00FD6BE0" w:rsidRDefault="00256378" w:rsidP="00624847">
      <w:pPr>
        <w:ind w:right="328"/>
        <w:jc w:val="both"/>
        <w:rPr>
          <w:rFonts w:asciiTheme="minorHAnsi" w:eastAsia="Arial Unicode MS" w:hAnsiTheme="minorHAnsi" w:cstheme="minorHAnsi"/>
          <w:sz w:val="22"/>
          <w:szCs w:val="22"/>
        </w:rPr>
      </w:pPr>
    </w:p>
    <w:p w14:paraId="1F47E8A7" w14:textId="0CFA1753" w:rsidR="00824239" w:rsidRPr="00FD6BE0" w:rsidRDefault="00824239" w:rsidP="00624847">
      <w:pPr>
        <w:ind w:right="328"/>
        <w:jc w:val="both"/>
        <w:rPr>
          <w:rFonts w:asciiTheme="minorHAnsi" w:eastAsia="MS Mincho" w:hAnsiTheme="minorHAnsi" w:cstheme="minorHAnsi"/>
          <w:sz w:val="22"/>
          <w:szCs w:val="22"/>
        </w:rPr>
      </w:pPr>
      <w:r w:rsidRPr="00FD6BE0">
        <w:rPr>
          <w:rFonts w:asciiTheme="minorHAnsi" w:hAnsiTheme="minorHAnsi" w:cstheme="minorHAnsi"/>
          <w:sz w:val="22"/>
          <w:szCs w:val="22"/>
        </w:rPr>
        <w:t>The c</w:t>
      </w:r>
      <w:r w:rsidR="009B7829">
        <w:rPr>
          <w:rFonts w:asciiTheme="minorHAnsi" w:hAnsiTheme="minorHAnsi" w:cstheme="minorHAnsi"/>
          <w:sz w:val="22"/>
          <w:szCs w:val="22"/>
        </w:rPr>
        <w:t>hair of the governing board</w:t>
      </w:r>
      <w:r w:rsidRPr="00FD6BE0">
        <w:rPr>
          <w:rFonts w:asciiTheme="minorHAnsi" w:hAnsiTheme="minorHAnsi" w:cstheme="minorHAnsi"/>
          <w:sz w:val="22"/>
          <w:szCs w:val="22"/>
        </w:rPr>
        <w:t xml:space="preserve"> will acknowledge receipt of the request within </w:t>
      </w:r>
      <w:r w:rsidR="00256378" w:rsidRPr="00FD6BE0">
        <w:rPr>
          <w:rFonts w:asciiTheme="minorHAnsi" w:hAnsiTheme="minorHAnsi" w:cstheme="minorHAnsi"/>
          <w:sz w:val="22"/>
          <w:szCs w:val="22"/>
        </w:rPr>
        <w:t>three</w:t>
      </w:r>
      <w:r w:rsidRPr="00FD6BE0">
        <w:rPr>
          <w:rFonts w:asciiTheme="minorHAnsi" w:hAnsiTheme="minorHAnsi" w:cstheme="minorHAnsi"/>
          <w:sz w:val="22"/>
          <w:szCs w:val="22"/>
        </w:rPr>
        <w:t xml:space="preserve"> school days.</w:t>
      </w:r>
    </w:p>
    <w:p w14:paraId="528FAF8A" w14:textId="77777777" w:rsidR="00824239" w:rsidRPr="00FD6BE0" w:rsidRDefault="00824239" w:rsidP="00624847">
      <w:pPr>
        <w:pStyle w:val="Subhead2"/>
        <w:ind w:right="328"/>
        <w:jc w:val="both"/>
        <w:rPr>
          <w:rFonts w:asciiTheme="minorHAnsi" w:hAnsiTheme="minorHAnsi" w:cstheme="minorHAnsi"/>
          <w:color w:val="auto"/>
          <w:sz w:val="22"/>
          <w:szCs w:val="22"/>
          <w:lang w:val="en-GB"/>
        </w:rPr>
      </w:pPr>
      <w:r w:rsidRPr="00FD6BE0">
        <w:rPr>
          <w:rFonts w:asciiTheme="minorHAnsi" w:hAnsiTheme="minorHAnsi" w:cstheme="minorHAnsi"/>
          <w:color w:val="auto"/>
          <w:sz w:val="22"/>
          <w:szCs w:val="22"/>
          <w:lang w:val="en-GB"/>
        </w:rPr>
        <w:t>6.3 Stage 3: submit the complaint to the review panel</w:t>
      </w:r>
    </w:p>
    <w:p w14:paraId="6D4E1F77" w14:textId="77777777" w:rsidR="00824239" w:rsidRPr="00FD6BE0" w:rsidRDefault="00824239" w:rsidP="00624847">
      <w:pPr>
        <w:ind w:right="328"/>
        <w:jc w:val="both"/>
        <w:rPr>
          <w:rFonts w:asciiTheme="minorHAnsi" w:hAnsiTheme="minorHAnsi" w:cstheme="minorHAnsi"/>
          <w:b/>
          <w:sz w:val="22"/>
          <w:szCs w:val="22"/>
        </w:rPr>
      </w:pPr>
      <w:r w:rsidRPr="00FD6BE0">
        <w:rPr>
          <w:rFonts w:asciiTheme="minorHAnsi" w:hAnsiTheme="minorHAnsi" w:cstheme="minorHAnsi"/>
          <w:b/>
          <w:sz w:val="22"/>
          <w:szCs w:val="22"/>
        </w:rPr>
        <w:t>Convening the panel</w:t>
      </w:r>
    </w:p>
    <w:p w14:paraId="691A0C5E" w14:textId="112A4B30"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The review panel consists of the first 3 members of the governing board available, who don’t have direct knowledge of the complaint. These individuals will have access to the existing record of the complaint’s progress (see section 10). The governors will select a panel chair from amongst themselves.</w:t>
      </w:r>
    </w:p>
    <w:p w14:paraId="1E9320EB" w14:textId="77777777" w:rsidR="00B515AC" w:rsidRPr="00FD6BE0" w:rsidRDefault="00B515AC" w:rsidP="00624847">
      <w:pPr>
        <w:ind w:right="328"/>
        <w:jc w:val="both"/>
        <w:rPr>
          <w:rFonts w:asciiTheme="minorHAnsi" w:hAnsiTheme="minorHAnsi" w:cstheme="minorHAnsi"/>
          <w:sz w:val="22"/>
          <w:szCs w:val="22"/>
        </w:rPr>
      </w:pPr>
    </w:p>
    <w:p w14:paraId="275960F8" w14:textId="50633C8C"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If not enough impartial governors are available, we will seek panel members from other schools, the local authority or the diocese. We will make sure the governors we source are suitably skilled and can demonstrate that they are independent and impartial.</w:t>
      </w:r>
    </w:p>
    <w:p w14:paraId="0A169BFB" w14:textId="77777777" w:rsidR="00B515AC" w:rsidRPr="00FD6BE0" w:rsidRDefault="00B515AC" w:rsidP="00624847">
      <w:pPr>
        <w:ind w:right="328"/>
        <w:jc w:val="both"/>
        <w:rPr>
          <w:rFonts w:asciiTheme="minorHAnsi" w:hAnsiTheme="minorHAnsi" w:cstheme="minorHAnsi"/>
          <w:sz w:val="22"/>
          <w:szCs w:val="22"/>
        </w:rPr>
      </w:pPr>
    </w:p>
    <w:p w14:paraId="2AE9D65F" w14:textId="7C08B4F9"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 xml:space="preserve">The complainant must have reasonable notice of the date of the review panel; however, the review panel reserves the right to convene at their convenience rather than that of the complainant. The clerk will aim to find a date within </w:t>
      </w:r>
      <w:r w:rsidR="00B515AC" w:rsidRPr="00FD6BE0">
        <w:rPr>
          <w:rFonts w:asciiTheme="minorHAnsi" w:hAnsiTheme="minorHAnsi" w:cstheme="minorHAnsi"/>
          <w:sz w:val="22"/>
          <w:szCs w:val="22"/>
        </w:rPr>
        <w:t>fifteen</w:t>
      </w:r>
      <w:r w:rsidRPr="00FD6BE0">
        <w:rPr>
          <w:rFonts w:asciiTheme="minorHAnsi" w:hAnsiTheme="minorHAnsi" w:cstheme="minorHAnsi"/>
          <w:sz w:val="22"/>
          <w:szCs w:val="22"/>
        </w:rPr>
        <w:t xml:space="preserve"> school days of the request, where possible.</w:t>
      </w:r>
    </w:p>
    <w:p w14:paraId="7513BBB3" w14:textId="77777777" w:rsidR="00B515AC" w:rsidRPr="00FD6BE0" w:rsidRDefault="00B515AC" w:rsidP="00624847">
      <w:pPr>
        <w:ind w:right="328"/>
        <w:jc w:val="both"/>
        <w:rPr>
          <w:rFonts w:asciiTheme="minorHAnsi" w:hAnsiTheme="minorHAnsi" w:cstheme="minorHAnsi"/>
          <w:sz w:val="22"/>
          <w:szCs w:val="22"/>
        </w:rPr>
      </w:pPr>
    </w:p>
    <w:p w14:paraId="67D1D0E7" w14:textId="1114BCFD"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 xml:space="preserve">If the complainant rejects the offer of 3 proposed dates without good reason, the clerk will set a date. The hearing will go ahead using written submissions from both parties. </w:t>
      </w:r>
    </w:p>
    <w:p w14:paraId="63A2EC3B" w14:textId="77777777" w:rsidR="00B515AC" w:rsidRPr="00FD6BE0" w:rsidRDefault="00B515AC" w:rsidP="00624847">
      <w:pPr>
        <w:ind w:right="328"/>
        <w:jc w:val="both"/>
        <w:rPr>
          <w:rFonts w:asciiTheme="minorHAnsi" w:hAnsiTheme="minorHAnsi" w:cstheme="minorHAnsi"/>
          <w:sz w:val="22"/>
          <w:szCs w:val="22"/>
        </w:rPr>
      </w:pPr>
    </w:p>
    <w:p w14:paraId="77481850" w14:textId="6F009DF0"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 xml:space="preserve">Any written material will be circulated to all parties at least </w:t>
      </w:r>
      <w:r w:rsidR="00B515AC" w:rsidRPr="00FD6BE0">
        <w:rPr>
          <w:rFonts w:asciiTheme="minorHAnsi" w:hAnsiTheme="minorHAnsi" w:cstheme="minorHAnsi"/>
          <w:sz w:val="22"/>
          <w:szCs w:val="22"/>
        </w:rPr>
        <w:t>five</w:t>
      </w:r>
      <w:r w:rsidRPr="00FD6BE0">
        <w:rPr>
          <w:rFonts w:asciiTheme="minorHAnsi" w:hAnsiTheme="minorHAnsi" w:cstheme="minorHAnsi"/>
          <w:sz w:val="22"/>
          <w:szCs w:val="22"/>
        </w:rPr>
        <w:t xml:space="preserve"> school days before the date of the meeting. </w:t>
      </w:r>
    </w:p>
    <w:p w14:paraId="7B6D36AE" w14:textId="77777777" w:rsidR="00B515AC" w:rsidRPr="00FD6BE0" w:rsidRDefault="00B515AC" w:rsidP="00624847">
      <w:pPr>
        <w:ind w:right="328"/>
        <w:jc w:val="both"/>
        <w:rPr>
          <w:rFonts w:asciiTheme="minorHAnsi" w:hAnsiTheme="minorHAnsi" w:cstheme="minorHAnsi"/>
          <w:b/>
          <w:sz w:val="22"/>
          <w:szCs w:val="22"/>
        </w:rPr>
      </w:pPr>
    </w:p>
    <w:p w14:paraId="23D9B292" w14:textId="05B7E8DE" w:rsidR="00824239" w:rsidRPr="00FD6BE0" w:rsidRDefault="00824239" w:rsidP="00624847">
      <w:pPr>
        <w:ind w:right="328"/>
        <w:jc w:val="both"/>
        <w:rPr>
          <w:rFonts w:asciiTheme="minorHAnsi" w:hAnsiTheme="minorHAnsi" w:cstheme="minorHAnsi"/>
          <w:b/>
          <w:sz w:val="22"/>
          <w:szCs w:val="22"/>
        </w:rPr>
      </w:pPr>
      <w:r w:rsidRPr="00FD6BE0">
        <w:rPr>
          <w:rFonts w:asciiTheme="minorHAnsi" w:hAnsiTheme="minorHAnsi" w:cstheme="minorHAnsi"/>
          <w:b/>
          <w:sz w:val="22"/>
          <w:szCs w:val="22"/>
        </w:rPr>
        <w:t>At the meeting</w:t>
      </w:r>
    </w:p>
    <w:p w14:paraId="182B67C7" w14:textId="77777777" w:rsidR="00B515AC"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 xml:space="preserve">At the review panel meeting, the complainant and representatives from the school, as appropriate, will be present. </w:t>
      </w:r>
    </w:p>
    <w:p w14:paraId="71A4481A" w14:textId="543902AD"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Each will have an opportunity to set out written or oral submissions prior to the meeting.</w:t>
      </w:r>
    </w:p>
    <w:p w14:paraId="466F0F12" w14:textId="36D3786C"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 xml:space="preserve">The complainant must be allowed to attend the panel hearing and be accompanied by a suitable companion if they wish. We don’t encourage either party to bring legal representation, but will consider it on a case-by-case basis. For instance, if a school employee is called as a witness in a complaint meeting, they may wish to be supported by their union. </w:t>
      </w:r>
    </w:p>
    <w:p w14:paraId="69BF9B74" w14:textId="77777777" w:rsidR="00F66782" w:rsidRPr="00FD6BE0" w:rsidRDefault="00F66782" w:rsidP="00624847">
      <w:pPr>
        <w:ind w:right="328"/>
        <w:jc w:val="both"/>
        <w:rPr>
          <w:rFonts w:asciiTheme="minorHAnsi" w:hAnsiTheme="minorHAnsi" w:cstheme="minorHAnsi"/>
          <w:sz w:val="22"/>
          <w:szCs w:val="22"/>
        </w:rPr>
      </w:pPr>
    </w:p>
    <w:p w14:paraId="2DA208AC" w14:textId="76BB9145"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 xml:space="preserve">At the meeting, each individual will have the opportunity to give statements and present their evidence, and witnesses will be called as appropriate to present their evidence. </w:t>
      </w:r>
    </w:p>
    <w:p w14:paraId="14C105FF" w14:textId="77777777" w:rsidR="00F66782" w:rsidRPr="00FD6BE0" w:rsidRDefault="00F66782" w:rsidP="00624847">
      <w:pPr>
        <w:ind w:right="328"/>
        <w:jc w:val="both"/>
        <w:rPr>
          <w:rFonts w:asciiTheme="minorHAnsi" w:hAnsiTheme="minorHAnsi" w:cstheme="minorHAnsi"/>
          <w:sz w:val="22"/>
          <w:szCs w:val="22"/>
        </w:rPr>
      </w:pPr>
    </w:p>
    <w:p w14:paraId="125C1B48" w14:textId="77777777" w:rsidR="00F66782"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lastRenderedPageBreak/>
        <w:t xml:space="preserve">The panel, the complainant and the school representative will be given the chance to ask and reply to questions. </w:t>
      </w:r>
    </w:p>
    <w:p w14:paraId="7CCC87EB" w14:textId="77777777" w:rsidR="00F66782" w:rsidRPr="00FD6BE0" w:rsidRDefault="00F66782" w:rsidP="00624847">
      <w:pPr>
        <w:ind w:right="328"/>
        <w:jc w:val="both"/>
        <w:rPr>
          <w:rFonts w:asciiTheme="minorHAnsi" w:hAnsiTheme="minorHAnsi" w:cstheme="minorHAnsi"/>
          <w:sz w:val="22"/>
          <w:szCs w:val="22"/>
        </w:rPr>
      </w:pPr>
    </w:p>
    <w:p w14:paraId="3C336DE0" w14:textId="728F4164"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 xml:space="preserve">Once the complainant and school representatives have completed presenting their cases, they will be asked to leave and evidence will then be considered. </w:t>
      </w:r>
    </w:p>
    <w:p w14:paraId="59A74C6C" w14:textId="77777777" w:rsidR="00F66782" w:rsidRPr="00FD6BE0" w:rsidRDefault="00F66782" w:rsidP="00624847">
      <w:pPr>
        <w:ind w:right="328"/>
        <w:jc w:val="both"/>
        <w:rPr>
          <w:rFonts w:asciiTheme="minorHAnsi" w:hAnsiTheme="minorHAnsi" w:cstheme="minorHAnsi"/>
          <w:sz w:val="22"/>
          <w:szCs w:val="22"/>
        </w:rPr>
      </w:pPr>
    </w:p>
    <w:p w14:paraId="1C0AF77B" w14:textId="022BBB7B"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The panel will then put together its findings and recommendations from the case. The panel will also provide copies of the minutes of the hearing and the findings and recommendations to the complainant and, where relevant, the subject of the complaint, and make a copy of the findings and recommendations available for inspection by the headteacher.</w:t>
      </w:r>
    </w:p>
    <w:p w14:paraId="62C414E7" w14:textId="77777777" w:rsidR="00F66782" w:rsidRPr="00FD6BE0" w:rsidRDefault="00F66782" w:rsidP="00624847">
      <w:pPr>
        <w:ind w:right="328"/>
        <w:jc w:val="both"/>
        <w:rPr>
          <w:rFonts w:asciiTheme="minorHAnsi" w:hAnsiTheme="minorHAnsi" w:cstheme="minorHAnsi"/>
          <w:sz w:val="22"/>
          <w:szCs w:val="22"/>
        </w:rPr>
      </w:pPr>
    </w:p>
    <w:p w14:paraId="6BC4D9A3" w14:textId="77777777" w:rsidR="00824239" w:rsidRPr="00FD6BE0" w:rsidRDefault="00824239" w:rsidP="00624847">
      <w:pPr>
        <w:ind w:right="328"/>
        <w:jc w:val="both"/>
        <w:rPr>
          <w:rFonts w:asciiTheme="minorHAnsi" w:hAnsiTheme="minorHAnsi" w:cstheme="minorHAnsi"/>
          <w:b/>
          <w:sz w:val="22"/>
          <w:szCs w:val="22"/>
        </w:rPr>
      </w:pPr>
      <w:r w:rsidRPr="00FD6BE0">
        <w:rPr>
          <w:rFonts w:asciiTheme="minorHAnsi" w:hAnsiTheme="minorHAnsi" w:cstheme="minorHAnsi"/>
          <w:b/>
          <w:sz w:val="22"/>
          <w:szCs w:val="22"/>
        </w:rPr>
        <w:t>The outcome</w:t>
      </w:r>
    </w:p>
    <w:p w14:paraId="79DE25A4" w14:textId="77777777"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The committee can:</w:t>
      </w:r>
    </w:p>
    <w:p w14:paraId="5A570647"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Uphold the complaint, in whole or in part</w:t>
      </w:r>
    </w:p>
    <w:p w14:paraId="5798BBD1"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Dismiss the complaint, in whole or in part</w:t>
      </w:r>
    </w:p>
    <w:p w14:paraId="7C087C5F" w14:textId="77777777" w:rsidR="00D25CA5" w:rsidRPr="00FD6BE0" w:rsidRDefault="00D25CA5" w:rsidP="00624847">
      <w:pPr>
        <w:ind w:right="328"/>
        <w:jc w:val="both"/>
        <w:rPr>
          <w:rFonts w:asciiTheme="minorHAnsi" w:hAnsiTheme="minorHAnsi" w:cstheme="minorHAnsi"/>
          <w:sz w:val="22"/>
          <w:szCs w:val="22"/>
        </w:rPr>
      </w:pPr>
    </w:p>
    <w:p w14:paraId="196A1B97" w14:textId="39AEA54E"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If the complaint is upheld, the committee will:</w:t>
      </w:r>
    </w:p>
    <w:p w14:paraId="16B14175"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Decide the appropriate action to resolve the complaint</w:t>
      </w:r>
    </w:p>
    <w:p w14:paraId="2928D190"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Where appropriate, recommend changes to the school’s systems or procedures to prevent similar issues in the future</w:t>
      </w:r>
    </w:p>
    <w:p w14:paraId="1DFC53A9" w14:textId="6FEEF0D9"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 xml:space="preserve">The school will inform those involved of the decision in writing within </w:t>
      </w:r>
      <w:r w:rsidR="00D25CA5" w:rsidRPr="00FD6BE0">
        <w:rPr>
          <w:rFonts w:asciiTheme="minorHAnsi" w:hAnsiTheme="minorHAnsi" w:cstheme="minorHAnsi"/>
          <w:sz w:val="22"/>
          <w:szCs w:val="22"/>
        </w:rPr>
        <w:t>ten</w:t>
      </w:r>
      <w:r w:rsidRPr="00FD6BE0">
        <w:rPr>
          <w:rFonts w:asciiTheme="minorHAnsi" w:hAnsiTheme="minorHAnsi" w:cstheme="minorHAnsi"/>
          <w:sz w:val="22"/>
          <w:szCs w:val="22"/>
        </w:rPr>
        <w:t xml:space="preserve"> school days. </w:t>
      </w:r>
    </w:p>
    <w:p w14:paraId="7614071E" w14:textId="77777777" w:rsidR="00824239" w:rsidRPr="00FD6BE0" w:rsidRDefault="00824239" w:rsidP="00D25CA5">
      <w:pPr>
        <w:pStyle w:val="Heading1"/>
        <w:shd w:val="clear" w:color="auto" w:fill="C5E0B3" w:themeFill="accent6" w:themeFillTint="66"/>
        <w:ind w:right="328"/>
        <w:jc w:val="both"/>
        <w:rPr>
          <w:rFonts w:asciiTheme="minorHAnsi" w:hAnsiTheme="minorHAnsi" w:cstheme="minorHAnsi"/>
          <w:sz w:val="22"/>
          <w:szCs w:val="22"/>
          <w:lang w:val="en-GB"/>
        </w:rPr>
      </w:pPr>
      <w:bookmarkStart w:id="6" w:name="_Toc3480901"/>
      <w:r w:rsidRPr="00FD6BE0">
        <w:rPr>
          <w:rFonts w:asciiTheme="minorHAnsi" w:hAnsiTheme="minorHAnsi" w:cstheme="minorHAnsi"/>
          <w:sz w:val="22"/>
          <w:szCs w:val="22"/>
        </w:rPr>
        <w:t>7. Complaints against the headteacher, a governor or the governing board</w:t>
      </w:r>
      <w:bookmarkEnd w:id="6"/>
    </w:p>
    <w:p w14:paraId="600561CD" w14:textId="77777777" w:rsidR="00824239" w:rsidRPr="00FD6BE0" w:rsidRDefault="00824239" w:rsidP="00624847">
      <w:pPr>
        <w:pStyle w:val="Subhead2"/>
        <w:ind w:right="328"/>
        <w:jc w:val="both"/>
        <w:rPr>
          <w:rFonts w:asciiTheme="minorHAnsi" w:hAnsiTheme="minorHAnsi" w:cstheme="minorHAnsi"/>
          <w:color w:val="auto"/>
          <w:sz w:val="22"/>
          <w:szCs w:val="22"/>
          <w:lang w:val="en-GB"/>
        </w:rPr>
      </w:pPr>
      <w:r w:rsidRPr="00FD6BE0">
        <w:rPr>
          <w:rFonts w:asciiTheme="minorHAnsi" w:hAnsiTheme="minorHAnsi" w:cstheme="minorHAnsi"/>
          <w:color w:val="auto"/>
          <w:sz w:val="22"/>
          <w:szCs w:val="22"/>
          <w:lang w:val="en-GB"/>
        </w:rPr>
        <w:t>7.1 Stage 1: informal</w:t>
      </w:r>
    </w:p>
    <w:p w14:paraId="4985EE1B" w14:textId="44A994CE"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 xml:space="preserve">Complaints made against the headteacher or any member of the governing board should be directed to the clerk to the governing board in the first instance. </w:t>
      </w:r>
    </w:p>
    <w:p w14:paraId="38BE8511" w14:textId="77777777" w:rsidR="006E3537" w:rsidRPr="00FD6BE0" w:rsidRDefault="006E3537" w:rsidP="00624847">
      <w:pPr>
        <w:ind w:right="328"/>
        <w:jc w:val="both"/>
        <w:rPr>
          <w:rFonts w:asciiTheme="minorHAnsi" w:hAnsiTheme="minorHAnsi" w:cstheme="minorHAnsi"/>
          <w:sz w:val="22"/>
          <w:szCs w:val="22"/>
        </w:rPr>
      </w:pPr>
    </w:p>
    <w:p w14:paraId="320C6C95" w14:textId="77777777"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 xml:space="preserve">If the complaint is about the headteacher or one member of the governing board (including the chair or vice-chair), a suitably skilled and impartial governor will carry out the steps at stage 1 (set out in section 6 above). </w:t>
      </w:r>
    </w:p>
    <w:p w14:paraId="21AE63C0" w14:textId="77777777" w:rsidR="00824239" w:rsidRPr="00FD6BE0" w:rsidRDefault="00824239" w:rsidP="00624847">
      <w:pPr>
        <w:pStyle w:val="Subhead2"/>
        <w:ind w:right="328"/>
        <w:jc w:val="both"/>
        <w:rPr>
          <w:rFonts w:asciiTheme="minorHAnsi" w:hAnsiTheme="minorHAnsi" w:cstheme="minorHAnsi"/>
          <w:color w:val="auto"/>
          <w:sz w:val="22"/>
          <w:szCs w:val="22"/>
          <w:lang w:val="en-GB"/>
        </w:rPr>
      </w:pPr>
      <w:r w:rsidRPr="00FD6BE0">
        <w:rPr>
          <w:rFonts w:asciiTheme="minorHAnsi" w:hAnsiTheme="minorHAnsi" w:cstheme="minorHAnsi"/>
          <w:color w:val="auto"/>
          <w:sz w:val="22"/>
          <w:szCs w:val="22"/>
          <w:lang w:val="en-GB"/>
        </w:rPr>
        <w:t>7.2 Stage 2: formal</w:t>
      </w:r>
    </w:p>
    <w:p w14:paraId="3A358B80" w14:textId="6D07135D"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If the complaint is jointly about the chair and vice-chair, the entire governing board or the majority of the governing board, an independent investigator will carry out the steps in stage 2 (set out in section 6 above). They will be appointed by the governing board or diocese, and will write a formal response at the end of their investigation.</w:t>
      </w:r>
    </w:p>
    <w:p w14:paraId="333583AB" w14:textId="77777777" w:rsidR="00824239" w:rsidRPr="00FD6BE0" w:rsidRDefault="00824239" w:rsidP="00624847">
      <w:pPr>
        <w:pStyle w:val="Subhead2"/>
        <w:ind w:right="328"/>
        <w:jc w:val="both"/>
        <w:rPr>
          <w:rFonts w:asciiTheme="minorHAnsi" w:hAnsiTheme="minorHAnsi" w:cstheme="minorHAnsi"/>
          <w:color w:val="auto"/>
          <w:sz w:val="22"/>
          <w:szCs w:val="22"/>
          <w:lang w:val="en-GB"/>
        </w:rPr>
      </w:pPr>
      <w:r w:rsidRPr="00FD6BE0">
        <w:rPr>
          <w:rFonts w:asciiTheme="minorHAnsi" w:hAnsiTheme="minorHAnsi" w:cstheme="minorHAnsi"/>
          <w:color w:val="auto"/>
          <w:sz w:val="22"/>
          <w:szCs w:val="22"/>
          <w:lang w:val="en-GB"/>
        </w:rPr>
        <w:t xml:space="preserve">7.3 Stage 3: review panel </w:t>
      </w:r>
    </w:p>
    <w:p w14:paraId="2135C68B" w14:textId="39286902"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If the complaint is jointly about the chair and vice-chair, the entire governing board or the majority of the governing board, a committee of independent governors will hear the complaint. They will be sourced from local schools, the local authority or diocese and will carry out the steps at stage 3 (set out in section 6 above).</w:t>
      </w:r>
    </w:p>
    <w:p w14:paraId="721294A4" w14:textId="5189C8CA" w:rsidR="00824239" w:rsidRPr="00FD6BE0" w:rsidRDefault="00824239" w:rsidP="00961AF9">
      <w:pPr>
        <w:pStyle w:val="Heading1"/>
        <w:shd w:val="clear" w:color="auto" w:fill="C5E0B3" w:themeFill="accent6" w:themeFillTint="66"/>
        <w:ind w:right="328"/>
        <w:jc w:val="both"/>
        <w:rPr>
          <w:rFonts w:asciiTheme="minorHAnsi" w:hAnsiTheme="minorHAnsi" w:cstheme="minorHAnsi"/>
          <w:sz w:val="22"/>
          <w:szCs w:val="22"/>
          <w:lang w:val="en-GB"/>
        </w:rPr>
      </w:pPr>
      <w:bookmarkStart w:id="7" w:name="_Toc3480902"/>
      <w:r w:rsidRPr="00FD6BE0">
        <w:rPr>
          <w:rFonts w:asciiTheme="minorHAnsi" w:hAnsiTheme="minorHAnsi" w:cstheme="minorHAnsi"/>
          <w:sz w:val="22"/>
          <w:szCs w:val="22"/>
        </w:rPr>
        <w:t>8. Referring complaints on completion of the school’s procedure</w:t>
      </w:r>
      <w:bookmarkEnd w:id="7"/>
    </w:p>
    <w:p w14:paraId="4DDD5622" w14:textId="2DE8DF46"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If the complainant is unsatisfied with the outcome of the school’s complaints procedure, they can refer their complaint to the DfE.</w:t>
      </w:r>
    </w:p>
    <w:p w14:paraId="59CA5DDD" w14:textId="77777777" w:rsidR="00085EC7" w:rsidRPr="00FD6BE0" w:rsidRDefault="00085EC7" w:rsidP="00624847">
      <w:pPr>
        <w:ind w:right="328"/>
        <w:jc w:val="both"/>
        <w:rPr>
          <w:rFonts w:asciiTheme="minorHAnsi" w:hAnsiTheme="minorHAnsi" w:cstheme="minorHAnsi"/>
          <w:sz w:val="22"/>
          <w:szCs w:val="22"/>
        </w:rPr>
      </w:pPr>
    </w:p>
    <w:p w14:paraId="3F3E2840" w14:textId="437FD488"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 xml:space="preserve">The DfE will not re-investigate the matter of the complaint. It will look at whether the school’s complaints policy and any other relevant statutory policies that the school holds were adhered to. The DfE also looks at whether the school’s statutory policies adhere to education legislation. It may direct the school to re-investigate the complaint where it is clear the school has acted unlawfully or unreasonably. </w:t>
      </w:r>
    </w:p>
    <w:p w14:paraId="1A0938CE" w14:textId="77777777" w:rsidR="00085EC7" w:rsidRPr="00FD6BE0" w:rsidRDefault="00085EC7" w:rsidP="00624847">
      <w:pPr>
        <w:ind w:right="328"/>
        <w:jc w:val="both"/>
        <w:rPr>
          <w:rFonts w:asciiTheme="minorHAnsi" w:hAnsiTheme="minorHAnsi" w:cstheme="minorHAnsi"/>
          <w:sz w:val="22"/>
          <w:szCs w:val="22"/>
        </w:rPr>
      </w:pPr>
    </w:p>
    <w:p w14:paraId="4E9AE72E" w14:textId="77777777"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For more information or to refer a complaint, see the following webpage:</w:t>
      </w:r>
    </w:p>
    <w:p w14:paraId="27A3B7F0" w14:textId="77777777" w:rsidR="00824239" w:rsidRPr="00940532" w:rsidRDefault="00291185" w:rsidP="00624847">
      <w:pPr>
        <w:ind w:right="328"/>
        <w:jc w:val="both"/>
        <w:rPr>
          <w:rFonts w:asciiTheme="minorHAnsi" w:hAnsiTheme="minorHAnsi" w:cstheme="minorHAnsi"/>
          <w:color w:val="2F5496" w:themeColor="accent1" w:themeShade="BF"/>
          <w:sz w:val="22"/>
          <w:szCs w:val="22"/>
        </w:rPr>
      </w:pPr>
      <w:hyperlink r:id="rId14" w:history="1">
        <w:r w:rsidR="00824239" w:rsidRPr="00940532">
          <w:rPr>
            <w:rStyle w:val="Hyperlink"/>
            <w:rFonts w:asciiTheme="minorHAnsi" w:hAnsiTheme="minorHAnsi" w:cstheme="minorHAnsi"/>
            <w:color w:val="2F5496" w:themeColor="accent1" w:themeShade="BF"/>
            <w:sz w:val="22"/>
            <w:szCs w:val="22"/>
          </w:rPr>
          <w:t>https://www.gov.uk/complain-about-school</w:t>
        </w:r>
      </w:hyperlink>
    </w:p>
    <w:p w14:paraId="7A2225BD" w14:textId="77777777" w:rsidR="00085EC7" w:rsidRPr="00FD6BE0" w:rsidRDefault="00085EC7" w:rsidP="00624847">
      <w:pPr>
        <w:ind w:right="328"/>
        <w:jc w:val="both"/>
        <w:rPr>
          <w:rFonts w:asciiTheme="minorHAnsi" w:hAnsiTheme="minorHAnsi" w:cstheme="minorHAnsi"/>
          <w:sz w:val="22"/>
          <w:szCs w:val="22"/>
        </w:rPr>
      </w:pPr>
    </w:p>
    <w:p w14:paraId="6406270A" w14:textId="77777777"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lastRenderedPageBreak/>
        <w:t>The DfE will consider reports of a major failure to meet the standards. Where appropriate, it can arrange an emergency inspection to look at pupil welfare and health and safety, and make sure that the school deals with serious failings.</w:t>
      </w:r>
    </w:p>
    <w:p w14:paraId="5B14A49D" w14:textId="77777777"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For more information or to refer a complaint, see the following webpage:</w:t>
      </w:r>
    </w:p>
    <w:p w14:paraId="7C8A0DDB" w14:textId="05B8BB2B" w:rsidR="00824239" w:rsidRPr="00940532" w:rsidRDefault="00291185" w:rsidP="00624847">
      <w:pPr>
        <w:ind w:right="328"/>
        <w:jc w:val="both"/>
        <w:rPr>
          <w:rFonts w:asciiTheme="minorHAnsi" w:hAnsiTheme="minorHAnsi" w:cstheme="minorHAnsi"/>
          <w:color w:val="2F5496" w:themeColor="accent1" w:themeShade="BF"/>
          <w:sz w:val="22"/>
          <w:szCs w:val="22"/>
        </w:rPr>
      </w:pPr>
      <w:hyperlink r:id="rId15" w:history="1">
        <w:r w:rsidR="00824239" w:rsidRPr="00940532">
          <w:rPr>
            <w:rStyle w:val="Hyperlink"/>
            <w:rFonts w:asciiTheme="minorHAnsi" w:hAnsiTheme="minorHAnsi" w:cstheme="minorHAnsi"/>
            <w:color w:val="2F5496" w:themeColor="accent1" w:themeShade="BF"/>
            <w:sz w:val="22"/>
            <w:szCs w:val="22"/>
          </w:rPr>
          <w:t>https://www.gov.uk/complain-about-school</w:t>
        </w:r>
      </w:hyperlink>
      <w:r w:rsidR="00824239" w:rsidRPr="00940532">
        <w:rPr>
          <w:rFonts w:asciiTheme="minorHAnsi" w:hAnsiTheme="minorHAnsi" w:cstheme="minorHAnsi"/>
          <w:color w:val="2F5496" w:themeColor="accent1" w:themeShade="BF"/>
          <w:sz w:val="22"/>
          <w:szCs w:val="22"/>
        </w:rPr>
        <w:t xml:space="preserve"> </w:t>
      </w:r>
    </w:p>
    <w:p w14:paraId="574273C2" w14:textId="77777777" w:rsidR="00824239" w:rsidRPr="00FD6BE0" w:rsidRDefault="00824239" w:rsidP="009B4112">
      <w:pPr>
        <w:pStyle w:val="Heading1"/>
        <w:shd w:val="clear" w:color="auto" w:fill="C5E0B3" w:themeFill="accent6" w:themeFillTint="66"/>
        <w:ind w:right="328"/>
        <w:jc w:val="both"/>
        <w:rPr>
          <w:rFonts w:asciiTheme="minorHAnsi" w:hAnsiTheme="minorHAnsi" w:cstheme="minorHAnsi"/>
          <w:sz w:val="22"/>
          <w:szCs w:val="22"/>
          <w:lang w:val="en-GB"/>
        </w:rPr>
      </w:pPr>
      <w:bookmarkStart w:id="8" w:name="_Toc3480903"/>
      <w:r w:rsidRPr="00FD6BE0">
        <w:rPr>
          <w:rFonts w:asciiTheme="minorHAnsi" w:hAnsiTheme="minorHAnsi" w:cstheme="minorHAnsi"/>
          <w:sz w:val="22"/>
          <w:szCs w:val="22"/>
        </w:rPr>
        <w:t>9. Persistent complaints</w:t>
      </w:r>
      <w:bookmarkEnd w:id="8"/>
    </w:p>
    <w:p w14:paraId="15171B2A" w14:textId="77777777" w:rsidR="00824239" w:rsidRPr="00FD6BE0" w:rsidRDefault="00824239" w:rsidP="00624847">
      <w:pPr>
        <w:pStyle w:val="Subhead2"/>
        <w:ind w:right="328"/>
        <w:jc w:val="both"/>
        <w:rPr>
          <w:rFonts w:asciiTheme="minorHAnsi" w:hAnsiTheme="minorHAnsi" w:cstheme="minorHAnsi"/>
          <w:color w:val="auto"/>
          <w:sz w:val="22"/>
          <w:szCs w:val="22"/>
          <w:lang w:val="en-GB"/>
        </w:rPr>
      </w:pPr>
      <w:r w:rsidRPr="00FD6BE0">
        <w:rPr>
          <w:rFonts w:asciiTheme="minorHAnsi" w:hAnsiTheme="minorHAnsi" w:cstheme="minorHAnsi"/>
          <w:color w:val="auto"/>
          <w:sz w:val="22"/>
          <w:szCs w:val="22"/>
          <w:lang w:val="en-GB"/>
        </w:rPr>
        <w:t>9.1 Unreasonably persistent complaints</w:t>
      </w:r>
    </w:p>
    <w:p w14:paraId="3279C69E" w14:textId="77777777"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Most complaints raised will be valid, and therefore we will treat them seriously. However, a complaint may become unreasonable if the person:</w:t>
      </w:r>
    </w:p>
    <w:p w14:paraId="04C56342"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Has made the same complaint before, and it’s already been resolved by following the school’s complaints procedure </w:t>
      </w:r>
    </w:p>
    <w:p w14:paraId="237D95DF"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Makes a complaint that is obsessive, persistent, harassing, prolific, defamatory or repetitive</w:t>
      </w:r>
    </w:p>
    <w:p w14:paraId="23EB5D03"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Knowingly provides false information</w:t>
      </w:r>
    </w:p>
    <w:p w14:paraId="175BFD21"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Insists on pursuing a complaint that is unfounded, or out of scope of the complaints procedure</w:t>
      </w:r>
    </w:p>
    <w:p w14:paraId="3F0AA7F1"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Pursues a valid complaint, but in an unreasonable manner e.g. refuses to articulate the complaint, refuses to co-operate with this complaints procedure, or insists that the complaint is dealt with in ways that are incompatible with this procedure and the time frames it sets out</w:t>
      </w:r>
    </w:p>
    <w:p w14:paraId="16D990EF"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Changes the basis of the complaint as the investigation goes on</w:t>
      </w:r>
    </w:p>
    <w:p w14:paraId="3399E622"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Makes a complaint designed to cause disruption, annoyance or excessive demands on school time</w:t>
      </w:r>
    </w:p>
    <w:p w14:paraId="321E80DE"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Seeks unrealistic outcomes, or a solution that lacks any serious purpose or value</w:t>
      </w:r>
    </w:p>
    <w:p w14:paraId="5742884F" w14:textId="77777777" w:rsidR="00824239" w:rsidRPr="00FD6BE0" w:rsidRDefault="00824239" w:rsidP="00624847">
      <w:pPr>
        <w:pStyle w:val="1bodycopy10pt"/>
        <w:ind w:right="328"/>
        <w:jc w:val="both"/>
        <w:rPr>
          <w:rFonts w:asciiTheme="minorHAnsi" w:hAnsiTheme="minorHAnsi" w:cstheme="minorHAnsi"/>
          <w:b/>
          <w:sz w:val="22"/>
          <w:szCs w:val="22"/>
          <w:lang w:val="en-GB"/>
        </w:rPr>
      </w:pPr>
      <w:r w:rsidRPr="00FD6BE0">
        <w:rPr>
          <w:rFonts w:asciiTheme="minorHAnsi" w:hAnsiTheme="minorHAnsi" w:cstheme="minorHAnsi"/>
          <w:b/>
          <w:sz w:val="22"/>
          <w:szCs w:val="22"/>
          <w:lang w:val="en-GB"/>
        </w:rPr>
        <w:t xml:space="preserve">Steps we will take </w:t>
      </w:r>
    </w:p>
    <w:p w14:paraId="2E74195D" w14:textId="77777777"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 xml:space="preserve">We will take every reasonable step to address the complainant’s concerns, and give them a clear statement of our position and their options. We will maintain our role as an objective arbiter throughout the process, including when we meet with individuals. We will follow our complaints procedure as normal (as outlined above) wherever possible. </w:t>
      </w:r>
    </w:p>
    <w:p w14:paraId="36FDD662" w14:textId="77777777"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 xml:space="preserve">If the complainant continues to contact the school in a disruptive way, we may put communications strategies in place. We may: </w:t>
      </w:r>
    </w:p>
    <w:p w14:paraId="43164006"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Give the complainant a single point of contact via an email address</w:t>
      </w:r>
    </w:p>
    <w:p w14:paraId="47A2F887"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Limit the number of times the complainant can make contact, such as a fixed number per term</w:t>
      </w:r>
    </w:p>
    <w:p w14:paraId="52251E6C"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Ask the complainant to engage a third party to act on their behalf, such as </w:t>
      </w:r>
      <w:hyperlink r:id="rId16" w:history="1">
        <w:r w:rsidRPr="00FD6BE0">
          <w:rPr>
            <w:rStyle w:val="Hyperlink"/>
            <w:rFonts w:asciiTheme="minorHAnsi" w:hAnsiTheme="minorHAnsi" w:cstheme="minorHAnsi"/>
            <w:color w:val="auto"/>
            <w:sz w:val="22"/>
            <w:szCs w:val="22"/>
            <w:lang w:val="en-GB"/>
          </w:rPr>
          <w:t>Citizens Advice</w:t>
        </w:r>
      </w:hyperlink>
    </w:p>
    <w:p w14:paraId="750CE4BB"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Put any other strategy in place as necessary</w:t>
      </w:r>
    </w:p>
    <w:p w14:paraId="0AAFCF6D" w14:textId="77777777" w:rsidR="00824239" w:rsidRPr="00FD6BE0" w:rsidRDefault="00824239" w:rsidP="00624847">
      <w:pPr>
        <w:pStyle w:val="1bodycopy10pt"/>
        <w:ind w:right="328"/>
        <w:jc w:val="both"/>
        <w:rPr>
          <w:rFonts w:asciiTheme="minorHAnsi" w:hAnsiTheme="minorHAnsi" w:cstheme="minorHAnsi"/>
          <w:b/>
          <w:sz w:val="22"/>
          <w:szCs w:val="22"/>
          <w:lang w:val="en-GB"/>
        </w:rPr>
      </w:pPr>
      <w:r w:rsidRPr="00FD6BE0">
        <w:rPr>
          <w:rFonts w:asciiTheme="minorHAnsi" w:hAnsiTheme="minorHAnsi" w:cstheme="minorHAnsi"/>
          <w:b/>
          <w:sz w:val="22"/>
          <w:szCs w:val="22"/>
          <w:lang w:val="en-GB"/>
        </w:rPr>
        <w:t>Stopping responding</w:t>
      </w:r>
    </w:p>
    <w:p w14:paraId="15B534E2" w14:textId="77777777" w:rsidR="00824239" w:rsidRPr="00FD6BE0" w:rsidRDefault="00824239" w:rsidP="00624847">
      <w:pPr>
        <w:pStyle w:val="1bodycopy10pt"/>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We may stop responding to the complainant when all of these factors are met: </w:t>
      </w:r>
    </w:p>
    <w:p w14:paraId="63BA82FD"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We believe we have taken all reasonable steps to help address their concerns </w:t>
      </w:r>
    </w:p>
    <w:p w14:paraId="0540094B"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We have provided a clear statement of our position and their options </w:t>
      </w:r>
    </w:p>
    <w:p w14:paraId="04B12C82"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The complainant contacts us repeatedly, and we believe their intention is to cause disruption or inconvenience</w:t>
      </w:r>
    </w:p>
    <w:p w14:paraId="1C053BCA" w14:textId="77777777" w:rsidR="00824239" w:rsidRPr="00FD6BE0" w:rsidRDefault="00824239" w:rsidP="00624847">
      <w:pPr>
        <w:pStyle w:val="1bodycopy10pt"/>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Where we stop responding, we will inform the individual that we intend to do so. We will also explain that we will still consider any new complaints they make. </w:t>
      </w:r>
    </w:p>
    <w:p w14:paraId="0FD36F94" w14:textId="77777777" w:rsidR="00824239" w:rsidRPr="00FD6BE0" w:rsidRDefault="00824239" w:rsidP="00624847">
      <w:pPr>
        <w:pStyle w:val="1bodycopy10pt"/>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In response to any serious incident of aggression or violence, we will immediately inform the police and communicate our actions in writing. This may include barring an individual from our school site.</w:t>
      </w:r>
    </w:p>
    <w:p w14:paraId="3D6C4746" w14:textId="77777777" w:rsidR="00824239" w:rsidRPr="00FD6BE0" w:rsidRDefault="00824239" w:rsidP="00624847">
      <w:pPr>
        <w:pStyle w:val="Subhead2"/>
        <w:ind w:right="328"/>
        <w:jc w:val="both"/>
        <w:rPr>
          <w:rFonts w:asciiTheme="minorHAnsi" w:hAnsiTheme="minorHAnsi" w:cstheme="minorHAnsi"/>
          <w:color w:val="auto"/>
          <w:sz w:val="22"/>
          <w:szCs w:val="22"/>
          <w:lang w:val="en-GB"/>
        </w:rPr>
      </w:pPr>
      <w:r w:rsidRPr="00FD6BE0">
        <w:rPr>
          <w:rFonts w:asciiTheme="minorHAnsi" w:hAnsiTheme="minorHAnsi" w:cstheme="minorHAnsi"/>
          <w:color w:val="auto"/>
          <w:sz w:val="22"/>
          <w:szCs w:val="22"/>
          <w:lang w:val="en-GB"/>
        </w:rPr>
        <w:t>9.2 Duplicate complaints</w:t>
      </w:r>
    </w:p>
    <w:p w14:paraId="7DF71F58" w14:textId="77777777" w:rsidR="00824239" w:rsidRPr="00FD6BE0" w:rsidRDefault="00824239" w:rsidP="00624847">
      <w:pPr>
        <w:pStyle w:val="1bodycopy10pt"/>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If we have resolved a complaint under this procedure and receive a duplicate complaint on the same subject from a partner, family member or other individual, we will assess whether there are aspects that we hadn’t previously considered, or any new information we need to take into account.</w:t>
      </w:r>
    </w:p>
    <w:p w14:paraId="0C7A67C9" w14:textId="77777777" w:rsidR="00824239" w:rsidRPr="00FD6BE0" w:rsidRDefault="00824239" w:rsidP="00624847">
      <w:pPr>
        <w:pStyle w:val="1bodycopy10pt"/>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If we are satisfied that there are no new aspects, we will: </w:t>
      </w:r>
    </w:p>
    <w:p w14:paraId="4EEC4463"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lastRenderedPageBreak/>
        <w:t xml:space="preserve">Tell the new complainant that we have already investigated and responded to this issue, and the local process is complete </w:t>
      </w:r>
    </w:p>
    <w:p w14:paraId="590876E9"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 xml:space="preserve">Direct them to the DfE if they are dissatisfied with our original handling of the complaint </w:t>
      </w:r>
    </w:p>
    <w:p w14:paraId="34C6A688" w14:textId="77777777" w:rsidR="00824239" w:rsidRPr="00FD6BE0" w:rsidRDefault="00824239" w:rsidP="00624847">
      <w:pPr>
        <w:pStyle w:val="1bodycopy10pt"/>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If there are new aspects, we will follow this procedure again.</w:t>
      </w:r>
    </w:p>
    <w:p w14:paraId="43EF79BC" w14:textId="77777777" w:rsidR="00824239" w:rsidRPr="00FD6BE0" w:rsidRDefault="00824239" w:rsidP="00624847">
      <w:pPr>
        <w:pStyle w:val="Subhead2"/>
        <w:ind w:right="328"/>
        <w:jc w:val="both"/>
        <w:rPr>
          <w:rFonts w:asciiTheme="minorHAnsi" w:hAnsiTheme="minorHAnsi" w:cstheme="minorHAnsi"/>
          <w:color w:val="auto"/>
          <w:sz w:val="22"/>
          <w:szCs w:val="22"/>
          <w:lang w:val="en-GB"/>
        </w:rPr>
      </w:pPr>
      <w:r w:rsidRPr="00FD6BE0">
        <w:rPr>
          <w:rFonts w:asciiTheme="minorHAnsi" w:hAnsiTheme="minorHAnsi" w:cstheme="minorHAnsi"/>
          <w:color w:val="auto"/>
          <w:sz w:val="22"/>
          <w:szCs w:val="22"/>
          <w:lang w:val="en-GB"/>
        </w:rPr>
        <w:t>9.3 Complaint campaigns</w:t>
      </w:r>
    </w:p>
    <w:p w14:paraId="551E0254" w14:textId="77777777"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Where the school receives a large volume of complaints about the same topic or subject, especially if these come from complainants unconnected with the school, the school may respond to these complaints by:</w:t>
      </w:r>
    </w:p>
    <w:p w14:paraId="7B4C32F8"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Publishing a single response on the school website</w:t>
      </w:r>
    </w:p>
    <w:p w14:paraId="354C47DC"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Sending a template response to all of the complainants</w:t>
      </w:r>
    </w:p>
    <w:p w14:paraId="4A6D8ED3" w14:textId="2F05F3BE"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If complainants are not satisfied with the school’s response, or wish to pursue the complaint further, the normal procedures will apply.</w:t>
      </w:r>
    </w:p>
    <w:p w14:paraId="680D0E90" w14:textId="77777777" w:rsidR="00824239" w:rsidRPr="00FD6BE0" w:rsidRDefault="00824239" w:rsidP="00B21E3E">
      <w:pPr>
        <w:pStyle w:val="Heading1"/>
        <w:shd w:val="clear" w:color="auto" w:fill="C5E0B3" w:themeFill="accent6" w:themeFillTint="66"/>
        <w:ind w:right="328"/>
        <w:jc w:val="both"/>
        <w:rPr>
          <w:rFonts w:asciiTheme="minorHAnsi" w:hAnsiTheme="minorHAnsi" w:cstheme="minorHAnsi"/>
          <w:sz w:val="22"/>
          <w:szCs w:val="22"/>
          <w:lang w:val="en-GB"/>
        </w:rPr>
      </w:pPr>
      <w:bookmarkStart w:id="9" w:name="_Toc3480904"/>
      <w:r w:rsidRPr="00FD6BE0">
        <w:rPr>
          <w:rFonts w:asciiTheme="minorHAnsi" w:hAnsiTheme="minorHAnsi" w:cstheme="minorHAnsi"/>
          <w:sz w:val="22"/>
          <w:szCs w:val="22"/>
        </w:rPr>
        <w:t>10. Record keeping</w:t>
      </w:r>
      <w:bookmarkEnd w:id="9"/>
    </w:p>
    <w:p w14:paraId="57F4A951" w14:textId="126482F0"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The school will record the progress of all complaints, including information about actions taken at all stages, the stage at which the complaint was resolved, and the final outcome. The records will also include copies of letters and emails, and notes relating to meetings and phone calls.</w:t>
      </w:r>
    </w:p>
    <w:p w14:paraId="34FFEC88" w14:textId="77777777" w:rsidR="00510384" w:rsidRPr="00FD6BE0" w:rsidRDefault="00510384" w:rsidP="00624847">
      <w:pPr>
        <w:ind w:right="328"/>
        <w:jc w:val="both"/>
        <w:rPr>
          <w:rFonts w:asciiTheme="minorHAnsi" w:hAnsiTheme="minorHAnsi" w:cstheme="minorHAnsi"/>
          <w:sz w:val="22"/>
          <w:szCs w:val="22"/>
        </w:rPr>
      </w:pPr>
    </w:p>
    <w:p w14:paraId="60105DB1" w14:textId="5921F1D9"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This material will be treated as confidential and held centrally, and will be viewed only by those involved in investigating the complaint or on the review panel.</w:t>
      </w:r>
    </w:p>
    <w:p w14:paraId="064806E0" w14:textId="77777777" w:rsidR="00510384" w:rsidRPr="00FD6BE0" w:rsidRDefault="00510384" w:rsidP="00624847">
      <w:pPr>
        <w:ind w:right="328"/>
        <w:jc w:val="both"/>
        <w:rPr>
          <w:rFonts w:asciiTheme="minorHAnsi" w:hAnsiTheme="minorHAnsi" w:cstheme="minorHAnsi"/>
          <w:sz w:val="22"/>
          <w:szCs w:val="22"/>
        </w:rPr>
      </w:pPr>
    </w:p>
    <w:p w14:paraId="6EE74443" w14:textId="77777777"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This is except where the secretary of state (or someone acting on their behalf) or the complainant requests access to records of a complaint through a freedom of information (FOI) request or through a subject access request under the terms of the Data Protection Act, or where the material must be made available during a school inspection.</w:t>
      </w:r>
    </w:p>
    <w:p w14:paraId="74F804DD" w14:textId="77777777" w:rsidR="00744482" w:rsidRPr="00FD6BE0" w:rsidRDefault="00744482" w:rsidP="00624847">
      <w:pPr>
        <w:ind w:right="328"/>
        <w:jc w:val="both"/>
        <w:rPr>
          <w:rFonts w:asciiTheme="minorHAnsi" w:hAnsiTheme="minorHAnsi" w:cstheme="minorHAnsi"/>
          <w:sz w:val="22"/>
          <w:szCs w:val="22"/>
        </w:rPr>
      </w:pPr>
    </w:p>
    <w:p w14:paraId="3932ACEF" w14:textId="0F4E7955"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 xml:space="preserve">Records of complaints will be kept securely, only for as long as necessary and in line with data protection law, our privacy notices and </w:t>
      </w:r>
      <w:r w:rsidR="00744482" w:rsidRPr="00FD6BE0">
        <w:rPr>
          <w:rFonts w:asciiTheme="minorHAnsi" w:hAnsiTheme="minorHAnsi" w:cstheme="minorHAnsi"/>
          <w:sz w:val="22"/>
          <w:szCs w:val="22"/>
        </w:rPr>
        <w:t>data protection policy.</w:t>
      </w:r>
    </w:p>
    <w:p w14:paraId="509158D7" w14:textId="77777777" w:rsidR="00744482" w:rsidRPr="00FD6BE0" w:rsidRDefault="00744482" w:rsidP="00624847">
      <w:pPr>
        <w:ind w:right="328"/>
        <w:jc w:val="both"/>
        <w:rPr>
          <w:rFonts w:asciiTheme="minorHAnsi" w:hAnsiTheme="minorHAnsi" w:cstheme="minorHAnsi"/>
          <w:sz w:val="22"/>
          <w:szCs w:val="22"/>
        </w:rPr>
      </w:pPr>
    </w:p>
    <w:p w14:paraId="5B6A92B4" w14:textId="7962C1F3"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 xml:space="preserve">The details of the complaint, including the names of individuals involved, will not be shared with the whole governing board in case a review panel needs to be organised at a later point. </w:t>
      </w:r>
    </w:p>
    <w:p w14:paraId="5CB781B5" w14:textId="77777777" w:rsidR="002D3F52" w:rsidRPr="00FD6BE0" w:rsidRDefault="002D3F52" w:rsidP="00624847">
      <w:pPr>
        <w:ind w:right="328"/>
        <w:jc w:val="both"/>
        <w:rPr>
          <w:rFonts w:asciiTheme="minorHAnsi" w:hAnsiTheme="minorHAnsi" w:cstheme="minorHAnsi"/>
          <w:sz w:val="22"/>
          <w:szCs w:val="22"/>
        </w:rPr>
      </w:pPr>
    </w:p>
    <w:p w14:paraId="228AECAB" w14:textId="06F7F578"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Where the governing board is aware of the substance of the complaint before the review panel stage, the school will (where reasonably practicable) arrange for an independent panel to hear the complaint.</w:t>
      </w:r>
    </w:p>
    <w:p w14:paraId="7190A19B" w14:textId="77777777" w:rsidR="002D3F52" w:rsidRPr="00FD6BE0" w:rsidRDefault="002D3F52" w:rsidP="00624847">
      <w:pPr>
        <w:ind w:right="328"/>
        <w:jc w:val="both"/>
        <w:rPr>
          <w:rFonts w:asciiTheme="minorHAnsi" w:hAnsiTheme="minorHAnsi" w:cstheme="minorHAnsi"/>
          <w:sz w:val="22"/>
          <w:szCs w:val="22"/>
        </w:rPr>
      </w:pPr>
    </w:p>
    <w:p w14:paraId="6CDF04AC" w14:textId="7441ED59"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Complainants also have the right to request an independent panel if they believe there is likely to be bias in the proceedings. The decision to approve this request is made by the governing board, who will not unreasonably withhold consent.</w:t>
      </w:r>
    </w:p>
    <w:p w14:paraId="42C32F86" w14:textId="77777777" w:rsidR="00824239" w:rsidRPr="00FD6BE0" w:rsidRDefault="00824239" w:rsidP="00B21E3E">
      <w:pPr>
        <w:pStyle w:val="Heading1"/>
        <w:shd w:val="clear" w:color="auto" w:fill="C5E0B3" w:themeFill="accent6" w:themeFillTint="66"/>
        <w:ind w:right="328"/>
        <w:jc w:val="both"/>
        <w:rPr>
          <w:rFonts w:asciiTheme="minorHAnsi" w:hAnsiTheme="minorHAnsi" w:cstheme="minorHAnsi"/>
          <w:sz w:val="22"/>
          <w:szCs w:val="22"/>
          <w:lang w:val="en-GB"/>
        </w:rPr>
      </w:pPr>
      <w:bookmarkStart w:id="10" w:name="_Toc3480905"/>
      <w:r w:rsidRPr="00FD6BE0">
        <w:rPr>
          <w:rFonts w:asciiTheme="minorHAnsi" w:hAnsiTheme="minorHAnsi" w:cstheme="minorHAnsi"/>
          <w:sz w:val="22"/>
          <w:szCs w:val="22"/>
        </w:rPr>
        <w:t>11. Learning lessons</w:t>
      </w:r>
      <w:bookmarkEnd w:id="10"/>
    </w:p>
    <w:p w14:paraId="5502F707" w14:textId="5486E634"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The governing bod</w:t>
      </w:r>
      <w:r w:rsidR="00B21E3E" w:rsidRPr="00FD6BE0">
        <w:rPr>
          <w:rFonts w:asciiTheme="minorHAnsi" w:hAnsiTheme="minorHAnsi" w:cstheme="minorHAnsi"/>
          <w:sz w:val="22"/>
          <w:szCs w:val="22"/>
        </w:rPr>
        <w:t>y</w:t>
      </w:r>
      <w:r w:rsidRPr="00FD6BE0">
        <w:rPr>
          <w:rFonts w:asciiTheme="minorHAnsi" w:hAnsiTheme="minorHAnsi" w:cstheme="minorHAnsi"/>
          <w:sz w:val="22"/>
          <w:szCs w:val="22"/>
        </w:rPr>
        <w:t xml:space="preserve"> will review any underlying issues raised by complaints with the headteacher, where appropriate, and respecting confidentiality, to determine whether there are any improvements that the school can make to its procedures or practice to help prevent similar events in the future.</w:t>
      </w:r>
    </w:p>
    <w:p w14:paraId="6DCBAF17" w14:textId="77777777" w:rsidR="00824239" w:rsidRPr="00FD6BE0" w:rsidRDefault="00824239" w:rsidP="00624847">
      <w:pPr>
        <w:ind w:right="328"/>
        <w:jc w:val="both"/>
        <w:rPr>
          <w:rFonts w:asciiTheme="minorHAnsi" w:hAnsiTheme="minorHAnsi" w:cstheme="minorHAnsi"/>
          <w:sz w:val="22"/>
          <w:szCs w:val="22"/>
        </w:rPr>
      </w:pPr>
    </w:p>
    <w:p w14:paraId="3A09069C" w14:textId="77777777" w:rsidR="00824239" w:rsidRPr="00FD6BE0" w:rsidRDefault="00824239" w:rsidP="00B21E3E">
      <w:pPr>
        <w:pStyle w:val="Heading1"/>
        <w:shd w:val="clear" w:color="auto" w:fill="C5E0B3" w:themeFill="accent6" w:themeFillTint="66"/>
        <w:ind w:right="328"/>
        <w:jc w:val="both"/>
        <w:rPr>
          <w:rFonts w:asciiTheme="minorHAnsi" w:hAnsiTheme="minorHAnsi" w:cstheme="minorHAnsi"/>
          <w:sz w:val="22"/>
          <w:szCs w:val="22"/>
          <w:lang w:val="en-GB"/>
        </w:rPr>
      </w:pPr>
      <w:bookmarkStart w:id="11" w:name="_Toc3480906"/>
      <w:r w:rsidRPr="00FD6BE0">
        <w:rPr>
          <w:rFonts w:asciiTheme="minorHAnsi" w:hAnsiTheme="minorHAnsi" w:cstheme="minorHAnsi"/>
          <w:sz w:val="22"/>
          <w:szCs w:val="22"/>
        </w:rPr>
        <w:t>12. Monitoring arrangements</w:t>
      </w:r>
      <w:bookmarkEnd w:id="11"/>
    </w:p>
    <w:p w14:paraId="074F4EE4" w14:textId="4C0DDF9A"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The governing bo</w:t>
      </w:r>
      <w:r w:rsidR="00B21E3E" w:rsidRPr="00FD6BE0">
        <w:rPr>
          <w:rFonts w:asciiTheme="minorHAnsi" w:hAnsiTheme="minorHAnsi" w:cstheme="minorHAnsi"/>
          <w:sz w:val="22"/>
          <w:szCs w:val="22"/>
        </w:rPr>
        <w:t>dy</w:t>
      </w:r>
      <w:r w:rsidRPr="00FD6BE0">
        <w:rPr>
          <w:rFonts w:asciiTheme="minorHAnsi" w:hAnsiTheme="minorHAnsi" w:cstheme="minorHAnsi"/>
          <w:sz w:val="22"/>
          <w:szCs w:val="22"/>
        </w:rPr>
        <w:t xml:space="preserve"> will monitor the effectiveness of the complaints procedure in ensuring that complaints are handled properly. The </w:t>
      </w:r>
      <w:r w:rsidR="00B21E3E" w:rsidRPr="00FD6BE0">
        <w:rPr>
          <w:rFonts w:asciiTheme="minorHAnsi" w:hAnsiTheme="minorHAnsi" w:cstheme="minorHAnsi"/>
          <w:sz w:val="22"/>
          <w:szCs w:val="22"/>
        </w:rPr>
        <w:t xml:space="preserve">governing body </w:t>
      </w:r>
      <w:r w:rsidRPr="00FD6BE0">
        <w:rPr>
          <w:rFonts w:asciiTheme="minorHAnsi" w:hAnsiTheme="minorHAnsi" w:cstheme="minorHAnsi"/>
          <w:sz w:val="22"/>
          <w:szCs w:val="22"/>
        </w:rPr>
        <w:t xml:space="preserve">will track the number and nature of complaints, and review underlying issues as stated in section 11. </w:t>
      </w:r>
    </w:p>
    <w:p w14:paraId="4B47FA86" w14:textId="77777777" w:rsidR="00B21E3E" w:rsidRPr="00FD6BE0" w:rsidRDefault="00B21E3E" w:rsidP="00624847">
      <w:pPr>
        <w:ind w:right="328"/>
        <w:jc w:val="both"/>
        <w:rPr>
          <w:rFonts w:asciiTheme="minorHAnsi" w:hAnsiTheme="minorHAnsi" w:cstheme="minorHAnsi"/>
          <w:sz w:val="22"/>
          <w:szCs w:val="22"/>
        </w:rPr>
      </w:pPr>
    </w:p>
    <w:p w14:paraId="0892277F" w14:textId="4D172D68"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 xml:space="preserve">The complaints records are logged and managed by </w:t>
      </w:r>
      <w:r w:rsidR="004E40C1">
        <w:rPr>
          <w:rFonts w:asciiTheme="minorHAnsi" w:hAnsiTheme="minorHAnsi" w:cstheme="minorHAnsi"/>
          <w:sz w:val="22"/>
          <w:szCs w:val="22"/>
        </w:rPr>
        <w:t>Sarah Gladden</w:t>
      </w:r>
      <w:r w:rsidR="00C47114" w:rsidRPr="00FD6BE0">
        <w:rPr>
          <w:rFonts w:asciiTheme="minorHAnsi" w:hAnsiTheme="minorHAnsi" w:cstheme="minorHAnsi"/>
          <w:sz w:val="22"/>
          <w:szCs w:val="22"/>
        </w:rPr>
        <w:t>, School Business Manager</w:t>
      </w:r>
      <w:r w:rsidRPr="00FD6BE0">
        <w:rPr>
          <w:rFonts w:asciiTheme="minorHAnsi" w:hAnsiTheme="minorHAnsi" w:cstheme="minorHAnsi"/>
          <w:sz w:val="22"/>
          <w:szCs w:val="22"/>
        </w:rPr>
        <w:t>.</w:t>
      </w:r>
    </w:p>
    <w:p w14:paraId="74FA968C" w14:textId="77777777" w:rsidR="00C47114" w:rsidRPr="00FD6BE0" w:rsidRDefault="00C47114" w:rsidP="00624847">
      <w:pPr>
        <w:ind w:right="328"/>
        <w:jc w:val="both"/>
        <w:rPr>
          <w:rFonts w:asciiTheme="minorHAnsi" w:hAnsiTheme="minorHAnsi" w:cstheme="minorHAnsi"/>
          <w:sz w:val="22"/>
          <w:szCs w:val="22"/>
        </w:rPr>
      </w:pPr>
    </w:p>
    <w:p w14:paraId="6A01DC1F" w14:textId="0CA7946F"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This policy will be reviewed by the headteacher</w:t>
      </w:r>
      <w:r w:rsidR="00961AF9" w:rsidRPr="00FD6BE0">
        <w:rPr>
          <w:rFonts w:asciiTheme="minorHAnsi" w:hAnsiTheme="minorHAnsi" w:cstheme="minorHAnsi"/>
          <w:sz w:val="22"/>
          <w:szCs w:val="22"/>
        </w:rPr>
        <w:t xml:space="preserve"> and the Governing Body every three years.</w:t>
      </w:r>
    </w:p>
    <w:p w14:paraId="13F61887" w14:textId="77777777" w:rsidR="00961AF9" w:rsidRPr="00FD6BE0" w:rsidRDefault="00961AF9" w:rsidP="00624847">
      <w:pPr>
        <w:ind w:right="328"/>
        <w:jc w:val="both"/>
        <w:rPr>
          <w:rFonts w:asciiTheme="minorHAnsi" w:hAnsiTheme="minorHAnsi" w:cstheme="minorHAnsi"/>
          <w:sz w:val="22"/>
          <w:szCs w:val="22"/>
        </w:rPr>
      </w:pPr>
    </w:p>
    <w:p w14:paraId="4A359E73" w14:textId="288E7A75"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At each review, the policy will be approved by the full governing bo</w:t>
      </w:r>
      <w:r w:rsidR="00961AF9" w:rsidRPr="00FD6BE0">
        <w:rPr>
          <w:rFonts w:asciiTheme="minorHAnsi" w:hAnsiTheme="minorHAnsi" w:cstheme="minorHAnsi"/>
          <w:sz w:val="22"/>
          <w:szCs w:val="22"/>
        </w:rPr>
        <w:t>dy.</w:t>
      </w:r>
    </w:p>
    <w:p w14:paraId="060C8848" w14:textId="77777777" w:rsidR="00824239" w:rsidRPr="00FD6BE0" w:rsidRDefault="00824239" w:rsidP="00961AF9">
      <w:pPr>
        <w:pStyle w:val="Heading1"/>
        <w:shd w:val="clear" w:color="auto" w:fill="C5E0B3" w:themeFill="accent6" w:themeFillTint="66"/>
        <w:ind w:right="328"/>
        <w:jc w:val="both"/>
        <w:rPr>
          <w:rFonts w:asciiTheme="minorHAnsi" w:hAnsiTheme="minorHAnsi" w:cstheme="minorHAnsi"/>
          <w:sz w:val="22"/>
          <w:szCs w:val="22"/>
          <w:lang w:val="en-GB"/>
        </w:rPr>
      </w:pPr>
      <w:bookmarkStart w:id="12" w:name="_Toc3480907"/>
      <w:r w:rsidRPr="00FD6BE0">
        <w:rPr>
          <w:rFonts w:asciiTheme="minorHAnsi" w:hAnsiTheme="minorHAnsi" w:cstheme="minorHAnsi"/>
          <w:sz w:val="22"/>
          <w:szCs w:val="22"/>
        </w:rPr>
        <w:lastRenderedPageBreak/>
        <w:t>13. Links with other policies</w:t>
      </w:r>
      <w:bookmarkEnd w:id="12"/>
    </w:p>
    <w:p w14:paraId="29D4F837" w14:textId="77777777" w:rsidR="00824239" w:rsidRPr="00FD6BE0" w:rsidRDefault="00824239" w:rsidP="00624847">
      <w:pPr>
        <w:ind w:right="328"/>
        <w:jc w:val="both"/>
        <w:rPr>
          <w:rFonts w:asciiTheme="minorHAnsi" w:hAnsiTheme="minorHAnsi" w:cstheme="minorHAnsi"/>
          <w:sz w:val="22"/>
          <w:szCs w:val="22"/>
        </w:rPr>
      </w:pPr>
      <w:r w:rsidRPr="00FD6BE0">
        <w:rPr>
          <w:rFonts w:asciiTheme="minorHAnsi" w:hAnsiTheme="minorHAnsi" w:cstheme="minorHAnsi"/>
          <w:sz w:val="22"/>
          <w:szCs w:val="22"/>
        </w:rPr>
        <w:t>Policies dealing with other forms of complaints include:</w:t>
      </w:r>
    </w:p>
    <w:p w14:paraId="6A432973" w14:textId="116E7523" w:rsidR="00824239" w:rsidRPr="00FD6BE0" w:rsidRDefault="00FD6BE0"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Safeguarding policy</w:t>
      </w:r>
    </w:p>
    <w:p w14:paraId="2D9A07F4"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Admissions policy</w:t>
      </w:r>
    </w:p>
    <w:p w14:paraId="092FFA0E"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Exclusions policy</w:t>
      </w:r>
    </w:p>
    <w:p w14:paraId="10989978"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Staff grievance procedures</w:t>
      </w:r>
    </w:p>
    <w:p w14:paraId="494454C7"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Staff disciplinary procedures</w:t>
      </w:r>
    </w:p>
    <w:p w14:paraId="5D753B5F" w14:textId="5590840C"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SEN</w:t>
      </w:r>
      <w:r w:rsidR="00FD6BE0" w:rsidRPr="00FD6BE0">
        <w:rPr>
          <w:rFonts w:asciiTheme="minorHAnsi" w:hAnsiTheme="minorHAnsi" w:cstheme="minorHAnsi"/>
          <w:sz w:val="22"/>
          <w:szCs w:val="22"/>
          <w:lang w:val="en-GB"/>
        </w:rPr>
        <w:t>D</w:t>
      </w:r>
      <w:r w:rsidRPr="00FD6BE0">
        <w:rPr>
          <w:rFonts w:asciiTheme="minorHAnsi" w:hAnsiTheme="minorHAnsi" w:cstheme="minorHAnsi"/>
          <w:sz w:val="22"/>
          <w:szCs w:val="22"/>
          <w:lang w:val="en-GB"/>
        </w:rPr>
        <w:t xml:space="preserve"> policy and information report</w:t>
      </w:r>
    </w:p>
    <w:p w14:paraId="7573869F" w14:textId="77777777" w:rsidR="00824239" w:rsidRPr="00FD6BE0" w:rsidRDefault="00824239" w:rsidP="00624847">
      <w:pPr>
        <w:pStyle w:val="4Bulletedcopyblue"/>
        <w:ind w:right="328"/>
        <w:jc w:val="both"/>
        <w:rPr>
          <w:rFonts w:asciiTheme="minorHAnsi" w:hAnsiTheme="minorHAnsi" w:cstheme="minorHAnsi"/>
          <w:sz w:val="22"/>
          <w:szCs w:val="22"/>
          <w:lang w:val="en-GB"/>
        </w:rPr>
      </w:pPr>
      <w:r w:rsidRPr="00FD6BE0">
        <w:rPr>
          <w:rFonts w:asciiTheme="minorHAnsi" w:hAnsiTheme="minorHAnsi" w:cstheme="minorHAnsi"/>
          <w:sz w:val="22"/>
          <w:szCs w:val="22"/>
          <w:lang w:val="en-GB"/>
        </w:rPr>
        <w:t>Privacy notices</w:t>
      </w:r>
    </w:p>
    <w:p w14:paraId="6C007D2B" w14:textId="1A24829D" w:rsidR="00824239" w:rsidRPr="00824239" w:rsidRDefault="00824239" w:rsidP="00624847">
      <w:pPr>
        <w:ind w:right="328"/>
        <w:jc w:val="both"/>
        <w:rPr>
          <w:rFonts w:asciiTheme="minorHAnsi" w:hAnsiTheme="minorHAnsi" w:cstheme="minorHAnsi"/>
          <w:sz w:val="22"/>
          <w:szCs w:val="22"/>
        </w:rPr>
      </w:pPr>
    </w:p>
    <w:sectPr w:rsidR="00824239" w:rsidRPr="00824239" w:rsidSect="00F4737F">
      <w:pgSz w:w="11906" w:h="16838" w:code="9"/>
      <w:pgMar w:top="720" w:right="510" w:bottom="709" w:left="720" w:header="709" w:footer="709" w:gutter="0"/>
      <w:pgBorders w:offsetFrom="page">
        <w:top w:val="single" w:sz="24" w:space="24" w:color="A8D08D" w:themeColor="accent6" w:themeTint="99"/>
        <w:left w:val="single" w:sz="24" w:space="24" w:color="A8D08D" w:themeColor="accent6" w:themeTint="99"/>
        <w:bottom w:val="single" w:sz="24" w:space="24" w:color="A8D08D" w:themeColor="accent6" w:themeTint="99"/>
        <w:right w:val="single" w:sz="24" w:space="24" w:color="A8D08D" w:themeColor="accent6" w:themeTint="99"/>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623A2" w14:textId="77777777" w:rsidR="009B7829" w:rsidRDefault="009B7829">
      <w:r>
        <w:separator/>
      </w:r>
    </w:p>
  </w:endnote>
  <w:endnote w:type="continuationSeparator" w:id="0">
    <w:p w14:paraId="4C403CF2" w14:textId="77777777" w:rsidR="009B7829" w:rsidRDefault="009B7829">
      <w:r>
        <w:continuationSeparator/>
      </w:r>
    </w:p>
  </w:endnote>
  <w:endnote w:type="continuationNotice" w:id="1">
    <w:p w14:paraId="57888613" w14:textId="77777777" w:rsidR="009B7829" w:rsidRDefault="009B78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E3F29" w14:textId="77777777" w:rsidR="009B7829" w:rsidRDefault="009B7829">
      <w:r>
        <w:separator/>
      </w:r>
    </w:p>
  </w:footnote>
  <w:footnote w:type="continuationSeparator" w:id="0">
    <w:p w14:paraId="1B915B90" w14:textId="77777777" w:rsidR="009B7829" w:rsidRDefault="009B7829">
      <w:r>
        <w:continuationSeparator/>
      </w:r>
    </w:p>
  </w:footnote>
  <w:footnote w:type="continuationNotice" w:id="1">
    <w:p w14:paraId="67CE912C" w14:textId="77777777" w:rsidR="009B7829" w:rsidRDefault="009B782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38A3F09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9" type="#_x0000_t75" style="width:11.25pt;height:11.25pt" o:bullet="t">
        <v:imagedata r:id="rId1" o:title="mso67C"/>
      </v:shape>
    </w:pict>
  </w:numPicBullet>
  <w:numPicBullet w:numPicBulletId="1">
    <w:pict>
      <v:shape id="_x0000_i1200" type="#_x0000_t75" style="width:209.25pt;height:332.25pt" o:bullet="t">
        <v:imagedata r:id="rId2" o:title="clip_image001"/>
      </v:shape>
    </w:pict>
  </w:numPicBullet>
  <w:abstractNum w:abstractNumId="0" w15:restartNumberingAfterBreak="0">
    <w:nsid w:val="FFFFFF89"/>
    <w:multiLevelType w:val="singleLevel"/>
    <w:tmpl w:val="48CABAA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EA2B95"/>
    <w:multiLevelType w:val="hybridMultilevel"/>
    <w:tmpl w:val="62FE33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1F4A1D"/>
    <w:multiLevelType w:val="hybridMultilevel"/>
    <w:tmpl w:val="49F6C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320450"/>
    <w:multiLevelType w:val="hybridMultilevel"/>
    <w:tmpl w:val="27D8D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5" w15:restartNumberingAfterBreak="0">
    <w:nsid w:val="13BD0090"/>
    <w:multiLevelType w:val="hybridMultilevel"/>
    <w:tmpl w:val="78A492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68183D"/>
    <w:multiLevelType w:val="hybridMultilevel"/>
    <w:tmpl w:val="185AA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4B0FEE"/>
    <w:multiLevelType w:val="hybridMultilevel"/>
    <w:tmpl w:val="CC80FED2"/>
    <w:lvl w:ilvl="0" w:tplc="F190C35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6BF172D"/>
    <w:multiLevelType w:val="hybridMultilevel"/>
    <w:tmpl w:val="BA9C8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42200E"/>
    <w:multiLevelType w:val="singleLevel"/>
    <w:tmpl w:val="08090001"/>
    <w:lvl w:ilvl="0">
      <w:start w:val="1"/>
      <w:numFmt w:val="bullet"/>
      <w:lvlText w:val=""/>
      <w:lvlJc w:val="left"/>
      <w:pPr>
        <w:ind w:left="720" w:hanging="360"/>
      </w:pPr>
      <w:rPr>
        <w:rFonts w:ascii="Symbol" w:hAnsi="Symbol" w:hint="default"/>
      </w:rPr>
    </w:lvl>
  </w:abstractNum>
  <w:abstractNum w:abstractNumId="10" w15:restartNumberingAfterBreak="0">
    <w:nsid w:val="2B244105"/>
    <w:multiLevelType w:val="hybridMultilevel"/>
    <w:tmpl w:val="261AFE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B900031"/>
    <w:multiLevelType w:val="hybridMultilevel"/>
    <w:tmpl w:val="6C9ADB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9E1393"/>
    <w:multiLevelType w:val="hybridMultilevel"/>
    <w:tmpl w:val="61906A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0EE6510"/>
    <w:multiLevelType w:val="hybridMultilevel"/>
    <w:tmpl w:val="B3AE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F226FD"/>
    <w:multiLevelType w:val="hybridMultilevel"/>
    <w:tmpl w:val="D4E629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193E37"/>
    <w:multiLevelType w:val="hybridMultilevel"/>
    <w:tmpl w:val="86D8795C"/>
    <w:lvl w:ilvl="0" w:tplc="CEECCE1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A661830"/>
    <w:multiLevelType w:val="hybridMultilevel"/>
    <w:tmpl w:val="5E98404C"/>
    <w:lvl w:ilvl="0" w:tplc="08090001">
      <w:start w:val="1"/>
      <w:numFmt w:val="bullet"/>
      <w:lvlText w:val=""/>
      <w:lvlJc w:val="left"/>
      <w:pPr>
        <w:tabs>
          <w:tab w:val="num" w:pos="846"/>
        </w:tabs>
        <w:ind w:left="846" w:hanging="360"/>
      </w:pPr>
      <w:rPr>
        <w:rFonts w:ascii="Symbol" w:hAnsi="Symbol" w:hint="default"/>
      </w:rPr>
    </w:lvl>
    <w:lvl w:ilvl="1" w:tplc="08090003" w:tentative="1">
      <w:start w:val="1"/>
      <w:numFmt w:val="bullet"/>
      <w:lvlText w:val="o"/>
      <w:lvlJc w:val="left"/>
      <w:pPr>
        <w:tabs>
          <w:tab w:val="num" w:pos="1566"/>
        </w:tabs>
        <w:ind w:left="1566" w:hanging="360"/>
      </w:pPr>
      <w:rPr>
        <w:rFonts w:ascii="Courier New" w:hAnsi="Courier New" w:cs="Symbol" w:hint="default"/>
      </w:rPr>
    </w:lvl>
    <w:lvl w:ilvl="2" w:tplc="08090005" w:tentative="1">
      <w:start w:val="1"/>
      <w:numFmt w:val="bullet"/>
      <w:lvlText w:val=""/>
      <w:lvlJc w:val="left"/>
      <w:pPr>
        <w:tabs>
          <w:tab w:val="num" w:pos="2286"/>
        </w:tabs>
        <w:ind w:left="2286" w:hanging="360"/>
      </w:pPr>
      <w:rPr>
        <w:rFonts w:ascii="Wingdings" w:hAnsi="Wingdings" w:hint="default"/>
      </w:rPr>
    </w:lvl>
    <w:lvl w:ilvl="3" w:tplc="08090001" w:tentative="1">
      <w:start w:val="1"/>
      <w:numFmt w:val="bullet"/>
      <w:lvlText w:val=""/>
      <w:lvlJc w:val="left"/>
      <w:pPr>
        <w:tabs>
          <w:tab w:val="num" w:pos="3006"/>
        </w:tabs>
        <w:ind w:left="3006" w:hanging="360"/>
      </w:pPr>
      <w:rPr>
        <w:rFonts w:ascii="Symbol" w:hAnsi="Symbol" w:hint="default"/>
      </w:rPr>
    </w:lvl>
    <w:lvl w:ilvl="4" w:tplc="08090003" w:tentative="1">
      <w:start w:val="1"/>
      <w:numFmt w:val="bullet"/>
      <w:lvlText w:val="o"/>
      <w:lvlJc w:val="left"/>
      <w:pPr>
        <w:tabs>
          <w:tab w:val="num" w:pos="3726"/>
        </w:tabs>
        <w:ind w:left="3726" w:hanging="360"/>
      </w:pPr>
      <w:rPr>
        <w:rFonts w:ascii="Courier New" w:hAnsi="Courier New" w:cs="Symbol" w:hint="default"/>
      </w:rPr>
    </w:lvl>
    <w:lvl w:ilvl="5" w:tplc="08090005" w:tentative="1">
      <w:start w:val="1"/>
      <w:numFmt w:val="bullet"/>
      <w:lvlText w:val=""/>
      <w:lvlJc w:val="left"/>
      <w:pPr>
        <w:tabs>
          <w:tab w:val="num" w:pos="4446"/>
        </w:tabs>
        <w:ind w:left="4446" w:hanging="360"/>
      </w:pPr>
      <w:rPr>
        <w:rFonts w:ascii="Wingdings" w:hAnsi="Wingdings" w:hint="default"/>
      </w:rPr>
    </w:lvl>
    <w:lvl w:ilvl="6" w:tplc="08090001" w:tentative="1">
      <w:start w:val="1"/>
      <w:numFmt w:val="bullet"/>
      <w:lvlText w:val=""/>
      <w:lvlJc w:val="left"/>
      <w:pPr>
        <w:tabs>
          <w:tab w:val="num" w:pos="5166"/>
        </w:tabs>
        <w:ind w:left="5166" w:hanging="360"/>
      </w:pPr>
      <w:rPr>
        <w:rFonts w:ascii="Symbol" w:hAnsi="Symbol" w:hint="default"/>
      </w:rPr>
    </w:lvl>
    <w:lvl w:ilvl="7" w:tplc="08090003" w:tentative="1">
      <w:start w:val="1"/>
      <w:numFmt w:val="bullet"/>
      <w:lvlText w:val="o"/>
      <w:lvlJc w:val="left"/>
      <w:pPr>
        <w:tabs>
          <w:tab w:val="num" w:pos="5886"/>
        </w:tabs>
        <w:ind w:left="5886" w:hanging="360"/>
      </w:pPr>
      <w:rPr>
        <w:rFonts w:ascii="Courier New" w:hAnsi="Courier New" w:cs="Symbol" w:hint="default"/>
      </w:rPr>
    </w:lvl>
    <w:lvl w:ilvl="8" w:tplc="08090005" w:tentative="1">
      <w:start w:val="1"/>
      <w:numFmt w:val="bullet"/>
      <w:lvlText w:val=""/>
      <w:lvlJc w:val="left"/>
      <w:pPr>
        <w:tabs>
          <w:tab w:val="num" w:pos="6606"/>
        </w:tabs>
        <w:ind w:left="6606" w:hanging="360"/>
      </w:pPr>
      <w:rPr>
        <w:rFonts w:ascii="Wingdings" w:hAnsi="Wingdings" w:hint="default"/>
      </w:rPr>
    </w:lvl>
  </w:abstractNum>
  <w:abstractNum w:abstractNumId="17" w15:restartNumberingAfterBreak="0">
    <w:nsid w:val="3ADB1367"/>
    <w:multiLevelType w:val="hybridMultilevel"/>
    <w:tmpl w:val="EF24F3A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DC385A"/>
    <w:multiLevelType w:val="hybridMultilevel"/>
    <w:tmpl w:val="3DE625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0302390"/>
    <w:multiLevelType w:val="hybridMultilevel"/>
    <w:tmpl w:val="1BD8B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506CE0"/>
    <w:multiLevelType w:val="hybridMultilevel"/>
    <w:tmpl w:val="2A124A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9D7C80"/>
    <w:multiLevelType w:val="hybridMultilevel"/>
    <w:tmpl w:val="3B908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67628A"/>
    <w:multiLevelType w:val="hybridMultilevel"/>
    <w:tmpl w:val="2AEC1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585E6F"/>
    <w:multiLevelType w:val="hybridMultilevel"/>
    <w:tmpl w:val="1D5810CE"/>
    <w:lvl w:ilvl="0" w:tplc="E1AC3FC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9914FDC"/>
    <w:multiLevelType w:val="hybridMultilevel"/>
    <w:tmpl w:val="F0521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703E8D"/>
    <w:multiLevelType w:val="hybridMultilevel"/>
    <w:tmpl w:val="B054167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Symbo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Symbol"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Symbol"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5F2F6A20"/>
    <w:multiLevelType w:val="hybridMultilevel"/>
    <w:tmpl w:val="48685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255449"/>
    <w:multiLevelType w:val="hybridMultilevel"/>
    <w:tmpl w:val="81CC0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EE587A"/>
    <w:multiLevelType w:val="hybridMultilevel"/>
    <w:tmpl w:val="08087F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360125"/>
    <w:multiLevelType w:val="hybridMultilevel"/>
    <w:tmpl w:val="8C228D6A"/>
    <w:lvl w:ilvl="0" w:tplc="9F24CD74">
      <w:start w:val="1"/>
      <w:numFmt w:val="bullet"/>
      <w:pStyle w:val="Caption1"/>
      <w:lvlText w:val=""/>
      <w:lvlJc w:val="left"/>
      <w:pPr>
        <w:ind w:left="785"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0" w15:restartNumberingAfterBreak="0">
    <w:nsid w:val="7BAE1CB4"/>
    <w:multiLevelType w:val="hybridMultilevel"/>
    <w:tmpl w:val="C9D22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3436B1"/>
    <w:multiLevelType w:val="hybridMultilevel"/>
    <w:tmpl w:val="521C6BCA"/>
    <w:lvl w:ilvl="0" w:tplc="B7165390">
      <w:start w:val="1"/>
      <w:numFmt w:val="bullet"/>
      <w:pStyle w:val="4Bulletedcopyblue"/>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abstractNumId w:val="0"/>
  </w:num>
  <w:num w:numId="2">
    <w:abstractNumId w:val="4"/>
  </w:num>
  <w:num w:numId="3">
    <w:abstractNumId w:val="18"/>
  </w:num>
  <w:num w:numId="4">
    <w:abstractNumId w:val="12"/>
  </w:num>
  <w:num w:numId="5">
    <w:abstractNumId w:val="7"/>
  </w:num>
  <w:num w:numId="6">
    <w:abstractNumId w:val="15"/>
  </w:num>
  <w:num w:numId="7">
    <w:abstractNumId w:val="10"/>
  </w:num>
  <w:num w:numId="8">
    <w:abstractNumId w:val="23"/>
  </w:num>
  <w:num w:numId="9">
    <w:abstractNumId w:val="5"/>
  </w:num>
  <w:num w:numId="10">
    <w:abstractNumId w:val="28"/>
  </w:num>
  <w:num w:numId="11">
    <w:abstractNumId w:val="14"/>
  </w:num>
  <w:num w:numId="12">
    <w:abstractNumId w:val="30"/>
  </w:num>
  <w:num w:numId="13">
    <w:abstractNumId w:val="29"/>
  </w:num>
  <w:num w:numId="14">
    <w:abstractNumId w:val="21"/>
  </w:num>
  <w:num w:numId="15">
    <w:abstractNumId w:val="2"/>
  </w:num>
  <w:num w:numId="16">
    <w:abstractNumId w:val="11"/>
  </w:num>
  <w:num w:numId="17">
    <w:abstractNumId w:val="24"/>
  </w:num>
  <w:num w:numId="18">
    <w:abstractNumId w:val="3"/>
  </w:num>
  <w:num w:numId="19">
    <w:abstractNumId w:val="8"/>
  </w:num>
  <w:num w:numId="20">
    <w:abstractNumId w:val="6"/>
  </w:num>
  <w:num w:numId="21">
    <w:abstractNumId w:val="26"/>
  </w:num>
  <w:num w:numId="22">
    <w:abstractNumId w:val="27"/>
  </w:num>
  <w:num w:numId="23">
    <w:abstractNumId w:val="13"/>
  </w:num>
  <w:num w:numId="24">
    <w:abstractNumId w:val="9"/>
  </w:num>
  <w:num w:numId="25">
    <w:abstractNumId w:val="16"/>
  </w:num>
  <w:num w:numId="26">
    <w:abstractNumId w:val="25"/>
  </w:num>
  <w:num w:numId="27">
    <w:abstractNumId w:val="20"/>
  </w:num>
  <w:num w:numId="28">
    <w:abstractNumId w:val="1"/>
  </w:num>
  <w:num w:numId="29">
    <w:abstractNumId w:val="17"/>
  </w:num>
  <w:num w:numId="30">
    <w:abstractNumId w:val="22"/>
  </w:num>
  <w:num w:numId="31">
    <w:abstractNumId w:val="31"/>
  </w:num>
  <w:num w:numId="32">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220"/>
    <w:rsid w:val="00010EC7"/>
    <w:rsid w:val="00013F09"/>
    <w:rsid w:val="0002174C"/>
    <w:rsid w:val="000229DD"/>
    <w:rsid w:val="0002578B"/>
    <w:rsid w:val="000258DA"/>
    <w:rsid w:val="00027867"/>
    <w:rsid w:val="00035026"/>
    <w:rsid w:val="0003612F"/>
    <w:rsid w:val="00036CD7"/>
    <w:rsid w:val="00044FE6"/>
    <w:rsid w:val="000454D9"/>
    <w:rsid w:val="00045523"/>
    <w:rsid w:val="00053D69"/>
    <w:rsid w:val="00055B60"/>
    <w:rsid w:val="00064566"/>
    <w:rsid w:val="000648E3"/>
    <w:rsid w:val="00065228"/>
    <w:rsid w:val="000738F5"/>
    <w:rsid w:val="000751B1"/>
    <w:rsid w:val="00076615"/>
    <w:rsid w:val="00084B00"/>
    <w:rsid w:val="00085484"/>
    <w:rsid w:val="00085EC7"/>
    <w:rsid w:val="00090CA4"/>
    <w:rsid w:val="00092395"/>
    <w:rsid w:val="000A73B8"/>
    <w:rsid w:val="000B32F3"/>
    <w:rsid w:val="000B5852"/>
    <w:rsid w:val="000B6494"/>
    <w:rsid w:val="000C0C0F"/>
    <w:rsid w:val="000C3DB6"/>
    <w:rsid w:val="000C4B55"/>
    <w:rsid w:val="000C7A6A"/>
    <w:rsid w:val="000D10D4"/>
    <w:rsid w:val="000E167B"/>
    <w:rsid w:val="000E16A1"/>
    <w:rsid w:val="000E30A5"/>
    <w:rsid w:val="000E6DF1"/>
    <w:rsid w:val="000E710A"/>
    <w:rsid w:val="000F6BEE"/>
    <w:rsid w:val="000F77A3"/>
    <w:rsid w:val="0010180A"/>
    <w:rsid w:val="0010250D"/>
    <w:rsid w:val="00102DD6"/>
    <w:rsid w:val="00104EA6"/>
    <w:rsid w:val="001070AB"/>
    <w:rsid w:val="001071A5"/>
    <w:rsid w:val="00110A3D"/>
    <w:rsid w:val="00112767"/>
    <w:rsid w:val="00112D1D"/>
    <w:rsid w:val="0011331A"/>
    <w:rsid w:val="00117AF5"/>
    <w:rsid w:val="00122819"/>
    <w:rsid w:val="00122FE2"/>
    <w:rsid w:val="00123BB0"/>
    <w:rsid w:val="0012608F"/>
    <w:rsid w:val="00127B74"/>
    <w:rsid w:val="0013059B"/>
    <w:rsid w:val="001360AD"/>
    <w:rsid w:val="001376BD"/>
    <w:rsid w:val="00141317"/>
    <w:rsid w:val="0014148D"/>
    <w:rsid w:val="001421A3"/>
    <w:rsid w:val="00146CE3"/>
    <w:rsid w:val="0015361A"/>
    <w:rsid w:val="00153CA1"/>
    <w:rsid w:val="00156107"/>
    <w:rsid w:val="00156221"/>
    <w:rsid w:val="001600AF"/>
    <w:rsid w:val="001642DA"/>
    <w:rsid w:val="0016446C"/>
    <w:rsid w:val="00164495"/>
    <w:rsid w:val="00166053"/>
    <w:rsid w:val="0016642D"/>
    <w:rsid w:val="0016724C"/>
    <w:rsid w:val="00174756"/>
    <w:rsid w:val="00176C6F"/>
    <w:rsid w:val="00182081"/>
    <w:rsid w:val="001824DC"/>
    <w:rsid w:val="00186A17"/>
    <w:rsid w:val="00190AA7"/>
    <w:rsid w:val="00192C66"/>
    <w:rsid w:val="0019484F"/>
    <w:rsid w:val="001953EE"/>
    <w:rsid w:val="001964B1"/>
    <w:rsid w:val="001972C9"/>
    <w:rsid w:val="001A1472"/>
    <w:rsid w:val="001A3799"/>
    <w:rsid w:val="001A42B5"/>
    <w:rsid w:val="001A6D91"/>
    <w:rsid w:val="001A724B"/>
    <w:rsid w:val="001B0B49"/>
    <w:rsid w:val="001B266A"/>
    <w:rsid w:val="001B7DB3"/>
    <w:rsid w:val="001C1D3D"/>
    <w:rsid w:val="001C457A"/>
    <w:rsid w:val="001C4E62"/>
    <w:rsid w:val="001C5EC9"/>
    <w:rsid w:val="001D0B5F"/>
    <w:rsid w:val="001D1789"/>
    <w:rsid w:val="001D3011"/>
    <w:rsid w:val="001D3641"/>
    <w:rsid w:val="001D5A1E"/>
    <w:rsid w:val="001D614E"/>
    <w:rsid w:val="001E0877"/>
    <w:rsid w:val="001E6A3E"/>
    <w:rsid w:val="001E6D3B"/>
    <w:rsid w:val="001F04AE"/>
    <w:rsid w:val="001F05D8"/>
    <w:rsid w:val="001F0BA1"/>
    <w:rsid w:val="001F0E2E"/>
    <w:rsid w:val="001F2E9B"/>
    <w:rsid w:val="001F47DD"/>
    <w:rsid w:val="001F57F8"/>
    <w:rsid w:val="001F7D0F"/>
    <w:rsid w:val="00201924"/>
    <w:rsid w:val="002024BB"/>
    <w:rsid w:val="00205071"/>
    <w:rsid w:val="00206BD2"/>
    <w:rsid w:val="00207176"/>
    <w:rsid w:val="00212599"/>
    <w:rsid w:val="0022174D"/>
    <w:rsid w:val="00221D19"/>
    <w:rsid w:val="002240B6"/>
    <w:rsid w:val="002244F3"/>
    <w:rsid w:val="00227B70"/>
    <w:rsid w:val="00233417"/>
    <w:rsid w:val="00235AFB"/>
    <w:rsid w:val="00236BAE"/>
    <w:rsid w:val="002422D9"/>
    <w:rsid w:val="0024368C"/>
    <w:rsid w:val="00244ADE"/>
    <w:rsid w:val="00247697"/>
    <w:rsid w:val="00250CD7"/>
    <w:rsid w:val="00252852"/>
    <w:rsid w:val="0025343A"/>
    <w:rsid w:val="00254370"/>
    <w:rsid w:val="00256378"/>
    <w:rsid w:val="00257D52"/>
    <w:rsid w:val="00262817"/>
    <w:rsid w:val="00262A95"/>
    <w:rsid w:val="00263481"/>
    <w:rsid w:val="00263CB4"/>
    <w:rsid w:val="00264194"/>
    <w:rsid w:val="002666E5"/>
    <w:rsid w:val="00267AA6"/>
    <w:rsid w:val="00267CE0"/>
    <w:rsid w:val="002703CD"/>
    <w:rsid w:val="00272ACF"/>
    <w:rsid w:val="00275907"/>
    <w:rsid w:val="0027590E"/>
    <w:rsid w:val="0027707C"/>
    <w:rsid w:val="002778E0"/>
    <w:rsid w:val="00281735"/>
    <w:rsid w:val="002838A2"/>
    <w:rsid w:val="00283ABE"/>
    <w:rsid w:val="00283EAF"/>
    <w:rsid w:val="00287CD3"/>
    <w:rsid w:val="0029056C"/>
    <w:rsid w:val="00291185"/>
    <w:rsid w:val="00295348"/>
    <w:rsid w:val="00295EF6"/>
    <w:rsid w:val="002A333E"/>
    <w:rsid w:val="002A7D41"/>
    <w:rsid w:val="002B1988"/>
    <w:rsid w:val="002B4AF2"/>
    <w:rsid w:val="002B68E3"/>
    <w:rsid w:val="002C0A32"/>
    <w:rsid w:val="002D007F"/>
    <w:rsid w:val="002D08B5"/>
    <w:rsid w:val="002D33A3"/>
    <w:rsid w:val="002D3F52"/>
    <w:rsid w:val="002D472D"/>
    <w:rsid w:val="002D5781"/>
    <w:rsid w:val="002D5F1B"/>
    <w:rsid w:val="002E364F"/>
    <w:rsid w:val="002E5E71"/>
    <w:rsid w:val="002E762A"/>
    <w:rsid w:val="002F31EE"/>
    <w:rsid w:val="002F340D"/>
    <w:rsid w:val="002F4603"/>
    <w:rsid w:val="002F6AC1"/>
    <w:rsid w:val="00300CED"/>
    <w:rsid w:val="00301643"/>
    <w:rsid w:val="0030444F"/>
    <w:rsid w:val="00307D07"/>
    <w:rsid w:val="003140EC"/>
    <w:rsid w:val="00316809"/>
    <w:rsid w:val="0031708E"/>
    <w:rsid w:val="003177AB"/>
    <w:rsid w:val="00317D2E"/>
    <w:rsid w:val="00322B13"/>
    <w:rsid w:val="00323659"/>
    <w:rsid w:val="00323D20"/>
    <w:rsid w:val="0032499E"/>
    <w:rsid w:val="003251C9"/>
    <w:rsid w:val="003272C0"/>
    <w:rsid w:val="00334849"/>
    <w:rsid w:val="0033517E"/>
    <w:rsid w:val="00342CD6"/>
    <w:rsid w:val="00343BD3"/>
    <w:rsid w:val="0034462E"/>
    <w:rsid w:val="003508E9"/>
    <w:rsid w:val="00353355"/>
    <w:rsid w:val="003558F7"/>
    <w:rsid w:val="00355C12"/>
    <w:rsid w:val="00360145"/>
    <w:rsid w:val="00363565"/>
    <w:rsid w:val="003638E6"/>
    <w:rsid w:val="00367038"/>
    <w:rsid w:val="003674C9"/>
    <w:rsid w:val="00370AB7"/>
    <w:rsid w:val="00372742"/>
    <w:rsid w:val="00372B0E"/>
    <w:rsid w:val="0037448F"/>
    <w:rsid w:val="00374E81"/>
    <w:rsid w:val="003762B3"/>
    <w:rsid w:val="0037646A"/>
    <w:rsid w:val="0037718D"/>
    <w:rsid w:val="00377BDA"/>
    <w:rsid w:val="00382088"/>
    <w:rsid w:val="00383E80"/>
    <w:rsid w:val="003840A4"/>
    <w:rsid w:val="003856DE"/>
    <w:rsid w:val="003871EB"/>
    <w:rsid w:val="003924E0"/>
    <w:rsid w:val="0039374E"/>
    <w:rsid w:val="00394303"/>
    <w:rsid w:val="0039556C"/>
    <w:rsid w:val="00396806"/>
    <w:rsid w:val="00396D1E"/>
    <w:rsid w:val="003A5B13"/>
    <w:rsid w:val="003A686E"/>
    <w:rsid w:val="003B1D9D"/>
    <w:rsid w:val="003B23B0"/>
    <w:rsid w:val="003B741C"/>
    <w:rsid w:val="003C0520"/>
    <w:rsid w:val="003C1CCC"/>
    <w:rsid w:val="003C295D"/>
    <w:rsid w:val="003C3CE0"/>
    <w:rsid w:val="003C595A"/>
    <w:rsid w:val="003C7001"/>
    <w:rsid w:val="003D1D5F"/>
    <w:rsid w:val="003D1E53"/>
    <w:rsid w:val="003D20C9"/>
    <w:rsid w:val="003D3D89"/>
    <w:rsid w:val="003D4B5C"/>
    <w:rsid w:val="003E136B"/>
    <w:rsid w:val="003E2665"/>
    <w:rsid w:val="003E2AA5"/>
    <w:rsid w:val="003E4596"/>
    <w:rsid w:val="003E4975"/>
    <w:rsid w:val="003E682E"/>
    <w:rsid w:val="003F3FC6"/>
    <w:rsid w:val="003F6278"/>
    <w:rsid w:val="003F6CAA"/>
    <w:rsid w:val="003F6DC8"/>
    <w:rsid w:val="003F6F75"/>
    <w:rsid w:val="00402F36"/>
    <w:rsid w:val="004034D7"/>
    <w:rsid w:val="0040553B"/>
    <w:rsid w:val="00406D38"/>
    <w:rsid w:val="004107AF"/>
    <w:rsid w:val="0041093D"/>
    <w:rsid w:val="00412B4B"/>
    <w:rsid w:val="00414F4C"/>
    <w:rsid w:val="004150C0"/>
    <w:rsid w:val="004155A1"/>
    <w:rsid w:val="004217A6"/>
    <w:rsid w:val="004225B7"/>
    <w:rsid w:val="0042349F"/>
    <w:rsid w:val="00435F38"/>
    <w:rsid w:val="00437336"/>
    <w:rsid w:val="004515BB"/>
    <w:rsid w:val="00451B81"/>
    <w:rsid w:val="00454EB6"/>
    <w:rsid w:val="004571EE"/>
    <w:rsid w:val="004609F6"/>
    <w:rsid w:val="0046150D"/>
    <w:rsid w:val="00463CF9"/>
    <w:rsid w:val="004646D3"/>
    <w:rsid w:val="00464925"/>
    <w:rsid w:val="00466444"/>
    <w:rsid w:val="0046778B"/>
    <w:rsid w:val="00471543"/>
    <w:rsid w:val="0047561E"/>
    <w:rsid w:val="00480B77"/>
    <w:rsid w:val="00483382"/>
    <w:rsid w:val="0049364B"/>
    <w:rsid w:val="00493FE4"/>
    <w:rsid w:val="004942DD"/>
    <w:rsid w:val="004962DE"/>
    <w:rsid w:val="00497806"/>
    <w:rsid w:val="004A02F9"/>
    <w:rsid w:val="004A67B5"/>
    <w:rsid w:val="004B2073"/>
    <w:rsid w:val="004B3ABC"/>
    <w:rsid w:val="004B7576"/>
    <w:rsid w:val="004C0367"/>
    <w:rsid w:val="004C3A9D"/>
    <w:rsid w:val="004C58F8"/>
    <w:rsid w:val="004C61A5"/>
    <w:rsid w:val="004D15E5"/>
    <w:rsid w:val="004D1DEB"/>
    <w:rsid w:val="004D5B49"/>
    <w:rsid w:val="004D6821"/>
    <w:rsid w:val="004D799F"/>
    <w:rsid w:val="004E12E5"/>
    <w:rsid w:val="004E2ED1"/>
    <w:rsid w:val="004E40C1"/>
    <w:rsid w:val="004E580D"/>
    <w:rsid w:val="004F6B2B"/>
    <w:rsid w:val="00500AF9"/>
    <w:rsid w:val="005017BE"/>
    <w:rsid w:val="00501C83"/>
    <w:rsid w:val="00503BE5"/>
    <w:rsid w:val="00504910"/>
    <w:rsid w:val="00510384"/>
    <w:rsid w:val="0051647B"/>
    <w:rsid w:val="00522C4E"/>
    <w:rsid w:val="0052598B"/>
    <w:rsid w:val="00526F99"/>
    <w:rsid w:val="00527F52"/>
    <w:rsid w:val="005301B3"/>
    <w:rsid w:val="005315B7"/>
    <w:rsid w:val="005327A2"/>
    <w:rsid w:val="00532B14"/>
    <w:rsid w:val="00542494"/>
    <w:rsid w:val="00542B8D"/>
    <w:rsid w:val="00544BCE"/>
    <w:rsid w:val="00545070"/>
    <w:rsid w:val="005453DA"/>
    <w:rsid w:val="00551E0F"/>
    <w:rsid w:val="00553073"/>
    <w:rsid w:val="00553A36"/>
    <w:rsid w:val="00555FE1"/>
    <w:rsid w:val="0055714E"/>
    <w:rsid w:val="005703E7"/>
    <w:rsid w:val="00574683"/>
    <w:rsid w:val="0057604F"/>
    <w:rsid w:val="005808D7"/>
    <w:rsid w:val="0058153B"/>
    <w:rsid w:val="00584AC1"/>
    <w:rsid w:val="005863F8"/>
    <w:rsid w:val="005866C5"/>
    <w:rsid w:val="00591C63"/>
    <w:rsid w:val="00591FF9"/>
    <w:rsid w:val="00595007"/>
    <w:rsid w:val="005954A5"/>
    <w:rsid w:val="005A13DE"/>
    <w:rsid w:val="005A38B5"/>
    <w:rsid w:val="005A3FAE"/>
    <w:rsid w:val="005A6825"/>
    <w:rsid w:val="005A723F"/>
    <w:rsid w:val="005B08AA"/>
    <w:rsid w:val="005B413C"/>
    <w:rsid w:val="005B4197"/>
    <w:rsid w:val="005B6CB4"/>
    <w:rsid w:val="005C4F0E"/>
    <w:rsid w:val="005D7D41"/>
    <w:rsid w:val="005E29E5"/>
    <w:rsid w:val="005E32D2"/>
    <w:rsid w:val="005E7838"/>
    <w:rsid w:val="005F0253"/>
    <w:rsid w:val="005F0DCD"/>
    <w:rsid w:val="005F5BCC"/>
    <w:rsid w:val="006076F0"/>
    <w:rsid w:val="00610ACA"/>
    <w:rsid w:val="00610E61"/>
    <w:rsid w:val="00611C2C"/>
    <w:rsid w:val="00612BCA"/>
    <w:rsid w:val="00613A00"/>
    <w:rsid w:val="00613B69"/>
    <w:rsid w:val="0061414A"/>
    <w:rsid w:val="00614BAF"/>
    <w:rsid w:val="00615112"/>
    <w:rsid w:val="006173D8"/>
    <w:rsid w:val="0062088B"/>
    <w:rsid w:val="00621ADF"/>
    <w:rsid w:val="00624847"/>
    <w:rsid w:val="006250EF"/>
    <w:rsid w:val="00626B36"/>
    <w:rsid w:val="00631C32"/>
    <w:rsid w:val="00632CE6"/>
    <w:rsid w:val="00641ED7"/>
    <w:rsid w:val="00643494"/>
    <w:rsid w:val="006438B5"/>
    <w:rsid w:val="0064443B"/>
    <w:rsid w:val="00650B5A"/>
    <w:rsid w:val="00651A7C"/>
    <w:rsid w:val="00651BAC"/>
    <w:rsid w:val="0065364D"/>
    <w:rsid w:val="006539F8"/>
    <w:rsid w:val="006558FD"/>
    <w:rsid w:val="006572A8"/>
    <w:rsid w:val="006600B1"/>
    <w:rsid w:val="00660240"/>
    <w:rsid w:val="0066406F"/>
    <w:rsid w:val="00665458"/>
    <w:rsid w:val="006718A2"/>
    <w:rsid w:val="00675EB6"/>
    <w:rsid w:val="006762D7"/>
    <w:rsid w:val="0067674A"/>
    <w:rsid w:val="00676B72"/>
    <w:rsid w:val="006801F7"/>
    <w:rsid w:val="006825E8"/>
    <w:rsid w:val="00683B7A"/>
    <w:rsid w:val="00684F80"/>
    <w:rsid w:val="00686B8D"/>
    <w:rsid w:val="0069584F"/>
    <w:rsid w:val="00695AE8"/>
    <w:rsid w:val="006A070E"/>
    <w:rsid w:val="006A0F75"/>
    <w:rsid w:val="006A30A0"/>
    <w:rsid w:val="006A3F14"/>
    <w:rsid w:val="006A5C2A"/>
    <w:rsid w:val="006A62C4"/>
    <w:rsid w:val="006A6902"/>
    <w:rsid w:val="006B0178"/>
    <w:rsid w:val="006B10C8"/>
    <w:rsid w:val="006B1BDB"/>
    <w:rsid w:val="006B2285"/>
    <w:rsid w:val="006B29FC"/>
    <w:rsid w:val="006B474E"/>
    <w:rsid w:val="006C6064"/>
    <w:rsid w:val="006C677E"/>
    <w:rsid w:val="006D350B"/>
    <w:rsid w:val="006D37FF"/>
    <w:rsid w:val="006D44FB"/>
    <w:rsid w:val="006D69C3"/>
    <w:rsid w:val="006D6F10"/>
    <w:rsid w:val="006E01FA"/>
    <w:rsid w:val="006E3537"/>
    <w:rsid w:val="006E5E26"/>
    <w:rsid w:val="006E69A0"/>
    <w:rsid w:val="006E7507"/>
    <w:rsid w:val="006F00B1"/>
    <w:rsid w:val="006F00F7"/>
    <w:rsid w:val="006F0867"/>
    <w:rsid w:val="006F51A0"/>
    <w:rsid w:val="006F7703"/>
    <w:rsid w:val="00700FD8"/>
    <w:rsid w:val="00703351"/>
    <w:rsid w:val="00703FE8"/>
    <w:rsid w:val="007040DF"/>
    <w:rsid w:val="00704F7B"/>
    <w:rsid w:val="007112A4"/>
    <w:rsid w:val="00711D44"/>
    <w:rsid w:val="00713536"/>
    <w:rsid w:val="00714A8F"/>
    <w:rsid w:val="00722216"/>
    <w:rsid w:val="00722B05"/>
    <w:rsid w:val="00722B5C"/>
    <w:rsid w:val="007247CB"/>
    <w:rsid w:val="007271E9"/>
    <w:rsid w:val="007272A7"/>
    <w:rsid w:val="00727A1F"/>
    <w:rsid w:val="00730118"/>
    <w:rsid w:val="007311B8"/>
    <w:rsid w:val="00733EE8"/>
    <w:rsid w:val="0073410F"/>
    <w:rsid w:val="00737F7E"/>
    <w:rsid w:val="00742EEF"/>
    <w:rsid w:val="007431D8"/>
    <w:rsid w:val="007441F7"/>
    <w:rsid w:val="00744482"/>
    <w:rsid w:val="00744E7C"/>
    <w:rsid w:val="00754912"/>
    <w:rsid w:val="007558EA"/>
    <w:rsid w:val="00761A15"/>
    <w:rsid w:val="00762003"/>
    <w:rsid w:val="007627DA"/>
    <w:rsid w:val="0076552E"/>
    <w:rsid w:val="007659DA"/>
    <w:rsid w:val="00767403"/>
    <w:rsid w:val="00767658"/>
    <w:rsid w:val="00767DFC"/>
    <w:rsid w:val="00772173"/>
    <w:rsid w:val="00773DE5"/>
    <w:rsid w:val="007812C2"/>
    <w:rsid w:val="0078283E"/>
    <w:rsid w:val="00784059"/>
    <w:rsid w:val="0078623B"/>
    <w:rsid w:val="00792C20"/>
    <w:rsid w:val="007952C7"/>
    <w:rsid w:val="00797A62"/>
    <w:rsid w:val="007A11ED"/>
    <w:rsid w:val="007A3EE5"/>
    <w:rsid w:val="007B270B"/>
    <w:rsid w:val="007B3F8D"/>
    <w:rsid w:val="007B42A6"/>
    <w:rsid w:val="007C1695"/>
    <w:rsid w:val="007C6F94"/>
    <w:rsid w:val="007C792E"/>
    <w:rsid w:val="007D031A"/>
    <w:rsid w:val="007D0877"/>
    <w:rsid w:val="007D20B3"/>
    <w:rsid w:val="007D2217"/>
    <w:rsid w:val="007E030A"/>
    <w:rsid w:val="007E2917"/>
    <w:rsid w:val="007E790D"/>
    <w:rsid w:val="007F2B68"/>
    <w:rsid w:val="007F695A"/>
    <w:rsid w:val="007F772F"/>
    <w:rsid w:val="007F7D71"/>
    <w:rsid w:val="00806250"/>
    <w:rsid w:val="00811EE0"/>
    <w:rsid w:val="00811F1A"/>
    <w:rsid w:val="00812F32"/>
    <w:rsid w:val="00816DC2"/>
    <w:rsid w:val="00820A99"/>
    <w:rsid w:val="008229A2"/>
    <w:rsid w:val="00823348"/>
    <w:rsid w:val="00824239"/>
    <w:rsid w:val="0082461B"/>
    <w:rsid w:val="00826D35"/>
    <w:rsid w:val="00830995"/>
    <w:rsid w:val="0083272B"/>
    <w:rsid w:val="00834C88"/>
    <w:rsid w:val="008366D1"/>
    <w:rsid w:val="00840294"/>
    <w:rsid w:val="00840DD7"/>
    <w:rsid w:val="00842BAE"/>
    <w:rsid w:val="00844D01"/>
    <w:rsid w:val="008456FA"/>
    <w:rsid w:val="008477CA"/>
    <w:rsid w:val="008573BA"/>
    <w:rsid w:val="00860511"/>
    <w:rsid w:val="008617AF"/>
    <w:rsid w:val="00861B4B"/>
    <w:rsid w:val="00861D44"/>
    <w:rsid w:val="00861DCE"/>
    <w:rsid w:val="00864545"/>
    <w:rsid w:val="00865438"/>
    <w:rsid w:val="00865DFE"/>
    <w:rsid w:val="00867BF7"/>
    <w:rsid w:val="00877B3B"/>
    <w:rsid w:val="0088317A"/>
    <w:rsid w:val="008947D0"/>
    <w:rsid w:val="00894C1D"/>
    <w:rsid w:val="008A0085"/>
    <w:rsid w:val="008A0405"/>
    <w:rsid w:val="008A1227"/>
    <w:rsid w:val="008A39AE"/>
    <w:rsid w:val="008A3DA4"/>
    <w:rsid w:val="008A5618"/>
    <w:rsid w:val="008B25B8"/>
    <w:rsid w:val="008B3BDB"/>
    <w:rsid w:val="008B4245"/>
    <w:rsid w:val="008C334F"/>
    <w:rsid w:val="008C401B"/>
    <w:rsid w:val="008C69A3"/>
    <w:rsid w:val="008C72F9"/>
    <w:rsid w:val="008D0795"/>
    <w:rsid w:val="008D1C47"/>
    <w:rsid w:val="008D3EF6"/>
    <w:rsid w:val="008E2788"/>
    <w:rsid w:val="008E7762"/>
    <w:rsid w:val="008E7AEA"/>
    <w:rsid w:val="008E7BD5"/>
    <w:rsid w:val="008F1C46"/>
    <w:rsid w:val="008F450E"/>
    <w:rsid w:val="008F5C03"/>
    <w:rsid w:val="00900A97"/>
    <w:rsid w:val="0090181D"/>
    <w:rsid w:val="00902088"/>
    <w:rsid w:val="00904595"/>
    <w:rsid w:val="009072D8"/>
    <w:rsid w:val="0091070F"/>
    <w:rsid w:val="00913D02"/>
    <w:rsid w:val="00920CA6"/>
    <w:rsid w:val="009210B2"/>
    <w:rsid w:val="00926768"/>
    <w:rsid w:val="00927CFB"/>
    <w:rsid w:val="00930457"/>
    <w:rsid w:val="00930539"/>
    <w:rsid w:val="0093245A"/>
    <w:rsid w:val="00936F0F"/>
    <w:rsid w:val="00940532"/>
    <w:rsid w:val="00943071"/>
    <w:rsid w:val="00944474"/>
    <w:rsid w:val="00946FF0"/>
    <w:rsid w:val="00947F00"/>
    <w:rsid w:val="00947FC0"/>
    <w:rsid w:val="009503CA"/>
    <w:rsid w:val="00952E07"/>
    <w:rsid w:val="00953CDC"/>
    <w:rsid w:val="009549FE"/>
    <w:rsid w:val="00955CD2"/>
    <w:rsid w:val="009574B2"/>
    <w:rsid w:val="00960004"/>
    <w:rsid w:val="00961714"/>
    <w:rsid w:val="00961AF9"/>
    <w:rsid w:val="0096656A"/>
    <w:rsid w:val="0096672B"/>
    <w:rsid w:val="00967891"/>
    <w:rsid w:val="009702C6"/>
    <w:rsid w:val="009808B5"/>
    <w:rsid w:val="00980F99"/>
    <w:rsid w:val="00987DDE"/>
    <w:rsid w:val="00992450"/>
    <w:rsid w:val="009A0657"/>
    <w:rsid w:val="009A0BFA"/>
    <w:rsid w:val="009A1BDB"/>
    <w:rsid w:val="009A328E"/>
    <w:rsid w:val="009A3EB5"/>
    <w:rsid w:val="009A40ED"/>
    <w:rsid w:val="009A5567"/>
    <w:rsid w:val="009B0203"/>
    <w:rsid w:val="009B0876"/>
    <w:rsid w:val="009B192D"/>
    <w:rsid w:val="009B2B05"/>
    <w:rsid w:val="009B4112"/>
    <w:rsid w:val="009B50ED"/>
    <w:rsid w:val="009B7829"/>
    <w:rsid w:val="009C0135"/>
    <w:rsid w:val="009C13AD"/>
    <w:rsid w:val="009C3E8B"/>
    <w:rsid w:val="009C6D41"/>
    <w:rsid w:val="009D148F"/>
    <w:rsid w:val="009D1A89"/>
    <w:rsid w:val="009D3BF9"/>
    <w:rsid w:val="009D4A7A"/>
    <w:rsid w:val="009E34BD"/>
    <w:rsid w:val="009F0319"/>
    <w:rsid w:val="009F10B3"/>
    <w:rsid w:val="00A03FFE"/>
    <w:rsid w:val="00A04E36"/>
    <w:rsid w:val="00A06E28"/>
    <w:rsid w:val="00A12220"/>
    <w:rsid w:val="00A12EB8"/>
    <w:rsid w:val="00A14E13"/>
    <w:rsid w:val="00A1538E"/>
    <w:rsid w:val="00A160ED"/>
    <w:rsid w:val="00A16C9C"/>
    <w:rsid w:val="00A20490"/>
    <w:rsid w:val="00A219D4"/>
    <w:rsid w:val="00A21EDA"/>
    <w:rsid w:val="00A2221D"/>
    <w:rsid w:val="00A24F9B"/>
    <w:rsid w:val="00A256EE"/>
    <w:rsid w:val="00A25860"/>
    <w:rsid w:val="00A25939"/>
    <w:rsid w:val="00A25943"/>
    <w:rsid w:val="00A31441"/>
    <w:rsid w:val="00A3282D"/>
    <w:rsid w:val="00A34FBF"/>
    <w:rsid w:val="00A50B16"/>
    <w:rsid w:val="00A52C60"/>
    <w:rsid w:val="00A53D5A"/>
    <w:rsid w:val="00A5534A"/>
    <w:rsid w:val="00A56892"/>
    <w:rsid w:val="00A57122"/>
    <w:rsid w:val="00A605F6"/>
    <w:rsid w:val="00A6380F"/>
    <w:rsid w:val="00A65FAC"/>
    <w:rsid w:val="00A700F4"/>
    <w:rsid w:val="00A740CF"/>
    <w:rsid w:val="00A80081"/>
    <w:rsid w:val="00A8118E"/>
    <w:rsid w:val="00A82963"/>
    <w:rsid w:val="00A86D4B"/>
    <w:rsid w:val="00A870FA"/>
    <w:rsid w:val="00A90121"/>
    <w:rsid w:val="00A90D80"/>
    <w:rsid w:val="00A91A51"/>
    <w:rsid w:val="00A92927"/>
    <w:rsid w:val="00A93719"/>
    <w:rsid w:val="00A9489A"/>
    <w:rsid w:val="00A95F29"/>
    <w:rsid w:val="00A96522"/>
    <w:rsid w:val="00A972E9"/>
    <w:rsid w:val="00A974B1"/>
    <w:rsid w:val="00A97643"/>
    <w:rsid w:val="00AA1A14"/>
    <w:rsid w:val="00AA20EC"/>
    <w:rsid w:val="00AA5012"/>
    <w:rsid w:val="00AA570A"/>
    <w:rsid w:val="00AA735D"/>
    <w:rsid w:val="00AA7514"/>
    <w:rsid w:val="00AA7C39"/>
    <w:rsid w:val="00AC13F0"/>
    <w:rsid w:val="00AC27EE"/>
    <w:rsid w:val="00AC2EF3"/>
    <w:rsid w:val="00AC750E"/>
    <w:rsid w:val="00AD0319"/>
    <w:rsid w:val="00AD4230"/>
    <w:rsid w:val="00AD61AD"/>
    <w:rsid w:val="00AE01C4"/>
    <w:rsid w:val="00AE21C4"/>
    <w:rsid w:val="00AE3218"/>
    <w:rsid w:val="00AE42CF"/>
    <w:rsid w:val="00AE4C77"/>
    <w:rsid w:val="00AE58FA"/>
    <w:rsid w:val="00AE6E59"/>
    <w:rsid w:val="00AE7446"/>
    <w:rsid w:val="00AE7493"/>
    <w:rsid w:val="00B00543"/>
    <w:rsid w:val="00B02488"/>
    <w:rsid w:val="00B0271F"/>
    <w:rsid w:val="00B040CB"/>
    <w:rsid w:val="00B21E3E"/>
    <w:rsid w:val="00B227E3"/>
    <w:rsid w:val="00B24114"/>
    <w:rsid w:val="00B27063"/>
    <w:rsid w:val="00B27F1E"/>
    <w:rsid w:val="00B30F9F"/>
    <w:rsid w:val="00B3103D"/>
    <w:rsid w:val="00B33707"/>
    <w:rsid w:val="00B35795"/>
    <w:rsid w:val="00B3627B"/>
    <w:rsid w:val="00B367F8"/>
    <w:rsid w:val="00B37597"/>
    <w:rsid w:val="00B40120"/>
    <w:rsid w:val="00B4160F"/>
    <w:rsid w:val="00B438B2"/>
    <w:rsid w:val="00B5072A"/>
    <w:rsid w:val="00B515AC"/>
    <w:rsid w:val="00B525D7"/>
    <w:rsid w:val="00B5653C"/>
    <w:rsid w:val="00B57390"/>
    <w:rsid w:val="00B65542"/>
    <w:rsid w:val="00B655C9"/>
    <w:rsid w:val="00B67D36"/>
    <w:rsid w:val="00B67E5C"/>
    <w:rsid w:val="00B7335C"/>
    <w:rsid w:val="00B81AE7"/>
    <w:rsid w:val="00B82099"/>
    <w:rsid w:val="00B87940"/>
    <w:rsid w:val="00B92F13"/>
    <w:rsid w:val="00B94FD1"/>
    <w:rsid w:val="00B96ABB"/>
    <w:rsid w:val="00BA0E03"/>
    <w:rsid w:val="00BA1A34"/>
    <w:rsid w:val="00BA43B1"/>
    <w:rsid w:val="00BA4DC2"/>
    <w:rsid w:val="00BA6A30"/>
    <w:rsid w:val="00BB67A1"/>
    <w:rsid w:val="00BC4D31"/>
    <w:rsid w:val="00BC60B0"/>
    <w:rsid w:val="00BC673D"/>
    <w:rsid w:val="00BC764A"/>
    <w:rsid w:val="00BD4BC8"/>
    <w:rsid w:val="00BD58B5"/>
    <w:rsid w:val="00BD627F"/>
    <w:rsid w:val="00BD67F0"/>
    <w:rsid w:val="00BD68D7"/>
    <w:rsid w:val="00BD78A1"/>
    <w:rsid w:val="00BD78F9"/>
    <w:rsid w:val="00BE0D5B"/>
    <w:rsid w:val="00BE29F3"/>
    <w:rsid w:val="00BE2A05"/>
    <w:rsid w:val="00BE34C3"/>
    <w:rsid w:val="00BE4FA7"/>
    <w:rsid w:val="00BE64D0"/>
    <w:rsid w:val="00BF2F5B"/>
    <w:rsid w:val="00BF5B89"/>
    <w:rsid w:val="00BF6239"/>
    <w:rsid w:val="00BF6407"/>
    <w:rsid w:val="00BF6A28"/>
    <w:rsid w:val="00C000BB"/>
    <w:rsid w:val="00C01A92"/>
    <w:rsid w:val="00C024EC"/>
    <w:rsid w:val="00C07AF7"/>
    <w:rsid w:val="00C07DE9"/>
    <w:rsid w:val="00C11182"/>
    <w:rsid w:val="00C141B7"/>
    <w:rsid w:val="00C16A2E"/>
    <w:rsid w:val="00C173AC"/>
    <w:rsid w:val="00C213DA"/>
    <w:rsid w:val="00C2285B"/>
    <w:rsid w:val="00C308A3"/>
    <w:rsid w:val="00C355B1"/>
    <w:rsid w:val="00C36BEA"/>
    <w:rsid w:val="00C37C34"/>
    <w:rsid w:val="00C4181A"/>
    <w:rsid w:val="00C42077"/>
    <w:rsid w:val="00C4378A"/>
    <w:rsid w:val="00C43AD0"/>
    <w:rsid w:val="00C43E44"/>
    <w:rsid w:val="00C44726"/>
    <w:rsid w:val="00C45FAB"/>
    <w:rsid w:val="00C47114"/>
    <w:rsid w:val="00C47309"/>
    <w:rsid w:val="00C502DC"/>
    <w:rsid w:val="00C609AA"/>
    <w:rsid w:val="00C6126C"/>
    <w:rsid w:val="00C653F4"/>
    <w:rsid w:val="00C66D83"/>
    <w:rsid w:val="00C71173"/>
    <w:rsid w:val="00C727F0"/>
    <w:rsid w:val="00C73D84"/>
    <w:rsid w:val="00C747EC"/>
    <w:rsid w:val="00C74955"/>
    <w:rsid w:val="00C75BDD"/>
    <w:rsid w:val="00C77CF9"/>
    <w:rsid w:val="00C80DB8"/>
    <w:rsid w:val="00C8302F"/>
    <w:rsid w:val="00C84948"/>
    <w:rsid w:val="00C87980"/>
    <w:rsid w:val="00C9055F"/>
    <w:rsid w:val="00C90F47"/>
    <w:rsid w:val="00C91113"/>
    <w:rsid w:val="00CA07CE"/>
    <w:rsid w:val="00CA5325"/>
    <w:rsid w:val="00CB07E9"/>
    <w:rsid w:val="00CB43DC"/>
    <w:rsid w:val="00CB4654"/>
    <w:rsid w:val="00CC0804"/>
    <w:rsid w:val="00CC0F90"/>
    <w:rsid w:val="00CC4433"/>
    <w:rsid w:val="00CC635E"/>
    <w:rsid w:val="00CC6DAB"/>
    <w:rsid w:val="00CC712F"/>
    <w:rsid w:val="00CC770D"/>
    <w:rsid w:val="00CD1DA6"/>
    <w:rsid w:val="00CD3A6A"/>
    <w:rsid w:val="00CD3BB5"/>
    <w:rsid w:val="00CD5F97"/>
    <w:rsid w:val="00CD6B69"/>
    <w:rsid w:val="00CE3381"/>
    <w:rsid w:val="00CE511E"/>
    <w:rsid w:val="00CE68B0"/>
    <w:rsid w:val="00CF02FC"/>
    <w:rsid w:val="00CF2359"/>
    <w:rsid w:val="00CF294A"/>
    <w:rsid w:val="00CF4BDF"/>
    <w:rsid w:val="00CF5584"/>
    <w:rsid w:val="00CF5D4F"/>
    <w:rsid w:val="00CF6262"/>
    <w:rsid w:val="00D04D5F"/>
    <w:rsid w:val="00D06C63"/>
    <w:rsid w:val="00D160D6"/>
    <w:rsid w:val="00D16279"/>
    <w:rsid w:val="00D163E9"/>
    <w:rsid w:val="00D227F3"/>
    <w:rsid w:val="00D23216"/>
    <w:rsid w:val="00D23AA5"/>
    <w:rsid w:val="00D25CA5"/>
    <w:rsid w:val="00D271B3"/>
    <w:rsid w:val="00D27E3E"/>
    <w:rsid w:val="00D31C7B"/>
    <w:rsid w:val="00D326B3"/>
    <w:rsid w:val="00D351EF"/>
    <w:rsid w:val="00D3679D"/>
    <w:rsid w:val="00D462D2"/>
    <w:rsid w:val="00D46F5A"/>
    <w:rsid w:val="00D51B05"/>
    <w:rsid w:val="00D51F78"/>
    <w:rsid w:val="00D526A9"/>
    <w:rsid w:val="00D5530C"/>
    <w:rsid w:val="00D60D99"/>
    <w:rsid w:val="00D61530"/>
    <w:rsid w:val="00D62862"/>
    <w:rsid w:val="00D65219"/>
    <w:rsid w:val="00D652B2"/>
    <w:rsid w:val="00D676C3"/>
    <w:rsid w:val="00D71512"/>
    <w:rsid w:val="00D75713"/>
    <w:rsid w:val="00D7760C"/>
    <w:rsid w:val="00D83047"/>
    <w:rsid w:val="00D836DD"/>
    <w:rsid w:val="00D8391E"/>
    <w:rsid w:val="00D93531"/>
    <w:rsid w:val="00D93FB8"/>
    <w:rsid w:val="00D95645"/>
    <w:rsid w:val="00D96399"/>
    <w:rsid w:val="00DA373A"/>
    <w:rsid w:val="00DA5EB1"/>
    <w:rsid w:val="00DA69E4"/>
    <w:rsid w:val="00DB0D1C"/>
    <w:rsid w:val="00DB14EC"/>
    <w:rsid w:val="00DB215F"/>
    <w:rsid w:val="00DB4C9F"/>
    <w:rsid w:val="00DB5330"/>
    <w:rsid w:val="00DB606C"/>
    <w:rsid w:val="00DB7549"/>
    <w:rsid w:val="00DC0224"/>
    <w:rsid w:val="00DC4AB4"/>
    <w:rsid w:val="00DC6E63"/>
    <w:rsid w:val="00DC77C6"/>
    <w:rsid w:val="00DD4CCB"/>
    <w:rsid w:val="00DD57FC"/>
    <w:rsid w:val="00DD7C77"/>
    <w:rsid w:val="00DE1D84"/>
    <w:rsid w:val="00DE314E"/>
    <w:rsid w:val="00DE414F"/>
    <w:rsid w:val="00DE4383"/>
    <w:rsid w:val="00DE489B"/>
    <w:rsid w:val="00DE5F81"/>
    <w:rsid w:val="00DE64F3"/>
    <w:rsid w:val="00DF0A3B"/>
    <w:rsid w:val="00DF0FCC"/>
    <w:rsid w:val="00DF1F1E"/>
    <w:rsid w:val="00DF3436"/>
    <w:rsid w:val="00DF367A"/>
    <w:rsid w:val="00DF5DB5"/>
    <w:rsid w:val="00DF694C"/>
    <w:rsid w:val="00DF7344"/>
    <w:rsid w:val="00E00734"/>
    <w:rsid w:val="00E07F9B"/>
    <w:rsid w:val="00E10A0E"/>
    <w:rsid w:val="00E10BB1"/>
    <w:rsid w:val="00E1376C"/>
    <w:rsid w:val="00E14054"/>
    <w:rsid w:val="00E16E83"/>
    <w:rsid w:val="00E2198C"/>
    <w:rsid w:val="00E231CB"/>
    <w:rsid w:val="00E251A8"/>
    <w:rsid w:val="00E25CBB"/>
    <w:rsid w:val="00E27B3E"/>
    <w:rsid w:val="00E304E6"/>
    <w:rsid w:val="00E312F2"/>
    <w:rsid w:val="00E31D5E"/>
    <w:rsid w:val="00E34455"/>
    <w:rsid w:val="00E403F6"/>
    <w:rsid w:val="00E40AF8"/>
    <w:rsid w:val="00E416BC"/>
    <w:rsid w:val="00E42BC6"/>
    <w:rsid w:val="00E42D55"/>
    <w:rsid w:val="00E5113E"/>
    <w:rsid w:val="00E52595"/>
    <w:rsid w:val="00E5440B"/>
    <w:rsid w:val="00E60E99"/>
    <w:rsid w:val="00E61069"/>
    <w:rsid w:val="00E62512"/>
    <w:rsid w:val="00E63F2C"/>
    <w:rsid w:val="00E6541C"/>
    <w:rsid w:val="00E6658F"/>
    <w:rsid w:val="00E7177A"/>
    <w:rsid w:val="00E71CFC"/>
    <w:rsid w:val="00E76882"/>
    <w:rsid w:val="00E771A5"/>
    <w:rsid w:val="00E8504B"/>
    <w:rsid w:val="00E9013A"/>
    <w:rsid w:val="00E91EFB"/>
    <w:rsid w:val="00E94D5F"/>
    <w:rsid w:val="00EA23C8"/>
    <w:rsid w:val="00EA4C41"/>
    <w:rsid w:val="00EA7CCF"/>
    <w:rsid w:val="00EB0ADF"/>
    <w:rsid w:val="00EB143C"/>
    <w:rsid w:val="00EB2779"/>
    <w:rsid w:val="00EB2CD9"/>
    <w:rsid w:val="00EB318A"/>
    <w:rsid w:val="00EC1167"/>
    <w:rsid w:val="00EC1BB1"/>
    <w:rsid w:val="00EC33E6"/>
    <w:rsid w:val="00EC34E0"/>
    <w:rsid w:val="00EC4350"/>
    <w:rsid w:val="00EC6498"/>
    <w:rsid w:val="00EC7414"/>
    <w:rsid w:val="00EC7442"/>
    <w:rsid w:val="00ED151A"/>
    <w:rsid w:val="00ED4220"/>
    <w:rsid w:val="00ED53F3"/>
    <w:rsid w:val="00ED59A5"/>
    <w:rsid w:val="00EE2291"/>
    <w:rsid w:val="00EE2651"/>
    <w:rsid w:val="00EE2D96"/>
    <w:rsid w:val="00EE4FDB"/>
    <w:rsid w:val="00EE5E4F"/>
    <w:rsid w:val="00EE7527"/>
    <w:rsid w:val="00EF2317"/>
    <w:rsid w:val="00EF7ABA"/>
    <w:rsid w:val="00F04AD8"/>
    <w:rsid w:val="00F07C24"/>
    <w:rsid w:val="00F10DED"/>
    <w:rsid w:val="00F14EB9"/>
    <w:rsid w:val="00F16D2E"/>
    <w:rsid w:val="00F23C12"/>
    <w:rsid w:val="00F2470A"/>
    <w:rsid w:val="00F27CC9"/>
    <w:rsid w:val="00F30341"/>
    <w:rsid w:val="00F36332"/>
    <w:rsid w:val="00F41878"/>
    <w:rsid w:val="00F441F0"/>
    <w:rsid w:val="00F4642B"/>
    <w:rsid w:val="00F4737F"/>
    <w:rsid w:val="00F5109E"/>
    <w:rsid w:val="00F526EA"/>
    <w:rsid w:val="00F527C3"/>
    <w:rsid w:val="00F546BB"/>
    <w:rsid w:val="00F56B58"/>
    <w:rsid w:val="00F57DC4"/>
    <w:rsid w:val="00F61780"/>
    <w:rsid w:val="00F61D4C"/>
    <w:rsid w:val="00F63E5C"/>
    <w:rsid w:val="00F64A6B"/>
    <w:rsid w:val="00F65525"/>
    <w:rsid w:val="00F65599"/>
    <w:rsid w:val="00F66782"/>
    <w:rsid w:val="00F668E8"/>
    <w:rsid w:val="00F718C8"/>
    <w:rsid w:val="00F728DC"/>
    <w:rsid w:val="00F74F8C"/>
    <w:rsid w:val="00F77893"/>
    <w:rsid w:val="00F801D0"/>
    <w:rsid w:val="00F80248"/>
    <w:rsid w:val="00F8072A"/>
    <w:rsid w:val="00F83575"/>
    <w:rsid w:val="00F83F02"/>
    <w:rsid w:val="00F8440B"/>
    <w:rsid w:val="00F8481C"/>
    <w:rsid w:val="00F850C5"/>
    <w:rsid w:val="00F870E5"/>
    <w:rsid w:val="00F91504"/>
    <w:rsid w:val="00F93CE1"/>
    <w:rsid w:val="00F94724"/>
    <w:rsid w:val="00F95799"/>
    <w:rsid w:val="00F97393"/>
    <w:rsid w:val="00FA0D97"/>
    <w:rsid w:val="00FA3314"/>
    <w:rsid w:val="00FA4E6C"/>
    <w:rsid w:val="00FA699A"/>
    <w:rsid w:val="00FA7E44"/>
    <w:rsid w:val="00FB01FE"/>
    <w:rsid w:val="00FB0AF5"/>
    <w:rsid w:val="00FB2597"/>
    <w:rsid w:val="00FB2D4C"/>
    <w:rsid w:val="00FB46C1"/>
    <w:rsid w:val="00FB4D7A"/>
    <w:rsid w:val="00FB5638"/>
    <w:rsid w:val="00FC04E0"/>
    <w:rsid w:val="00FC07C2"/>
    <w:rsid w:val="00FC4048"/>
    <w:rsid w:val="00FC69E5"/>
    <w:rsid w:val="00FD0569"/>
    <w:rsid w:val="00FD17F3"/>
    <w:rsid w:val="00FD1E91"/>
    <w:rsid w:val="00FD3295"/>
    <w:rsid w:val="00FD6BE0"/>
    <w:rsid w:val="00FD718F"/>
    <w:rsid w:val="00FE3526"/>
    <w:rsid w:val="00FE418F"/>
    <w:rsid w:val="00FE49C3"/>
    <w:rsid w:val="00FF091B"/>
    <w:rsid w:val="00FF108F"/>
    <w:rsid w:val="00FF25CC"/>
    <w:rsid w:val="00FF2F4C"/>
    <w:rsid w:val="00FF3C2D"/>
    <w:rsid w:val="00FF4D1E"/>
    <w:rsid w:val="00FF7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6913FD"/>
  <w15:chartTrackingRefBased/>
  <w15:docId w15:val="{25FB26E6-782A-42C1-8E2B-2128C8AC7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Title" w:uiPriority="10" w:qFormat="1"/>
    <w:lsdException w:name="Default Paragraph Font" w:uiPriority="1"/>
    <w:lsdException w:name="Subtitle" w:qFormat="1"/>
    <w:lsdException w:name="FollowedHyperlink" w:uiPriority="99"/>
    <w:lsdException w:name="Strong" w:uiPriority="22" w:qFormat="1"/>
    <w:lsdException w:name="Emphasis" w:qFormat="1"/>
    <w:lsdException w:name="Normal (Web)" w:uiPriority="99"/>
    <w:lsdException w:name="HTML Keyboard" w:semiHidden="1" w:unhideWhenUsed="1"/>
    <w:lsdException w:name="HTML Preformatted"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198C"/>
    <w:rPr>
      <w:rFonts w:ascii="Arial" w:hAnsi="Arial"/>
      <w:sz w:val="24"/>
      <w:szCs w:val="24"/>
      <w:lang w:eastAsia="en-US"/>
    </w:rPr>
  </w:style>
  <w:style w:type="paragraph" w:styleId="Heading1">
    <w:name w:val="heading 1"/>
    <w:basedOn w:val="Normal"/>
    <w:next w:val="Normal"/>
    <w:link w:val="Heading1Char"/>
    <w:qFormat/>
    <w:pPr>
      <w:keepNext/>
      <w:spacing w:before="240" w:after="60"/>
      <w:outlineLvl w:val="0"/>
    </w:pPr>
    <w:rPr>
      <w:b/>
      <w:bCs/>
      <w:kern w:val="32"/>
      <w:sz w:val="32"/>
      <w:szCs w:val="32"/>
      <w:lang w:val="x-none"/>
    </w:rPr>
  </w:style>
  <w:style w:type="paragraph" w:styleId="Heading2">
    <w:name w:val="heading 2"/>
    <w:basedOn w:val="Normal"/>
    <w:next w:val="Normal"/>
    <w:link w:val="Heading2Char"/>
    <w:uiPriority w:val="9"/>
    <w:qFormat/>
    <w:pPr>
      <w:keepNext/>
      <w:spacing w:before="240" w:after="60"/>
      <w:outlineLvl w:val="1"/>
    </w:pPr>
    <w:rPr>
      <w:b/>
      <w:bCs/>
      <w:i/>
      <w:iCs/>
      <w:sz w:val="28"/>
      <w:szCs w:val="28"/>
      <w:lang w:val="x-none"/>
    </w:rPr>
  </w:style>
  <w:style w:type="paragraph" w:styleId="Heading3">
    <w:name w:val="heading 3"/>
    <w:basedOn w:val="Normal"/>
    <w:next w:val="Normal"/>
    <w:link w:val="Heading3Char"/>
    <w:uiPriority w:val="9"/>
    <w:qFormat/>
    <w:pPr>
      <w:keepNext/>
      <w:spacing w:before="240" w:after="60"/>
      <w:outlineLvl w:val="2"/>
    </w:pPr>
    <w:rPr>
      <w:b/>
      <w:bCs/>
      <w:sz w:val="26"/>
      <w:szCs w:val="26"/>
      <w:lang w:val="x-none"/>
    </w:rPr>
  </w:style>
  <w:style w:type="paragraph" w:styleId="Heading4">
    <w:name w:val="heading 4"/>
    <w:basedOn w:val="Normal"/>
    <w:next w:val="Normal"/>
    <w:link w:val="Heading4Char"/>
    <w:qFormat/>
    <w:pPr>
      <w:keepNext/>
      <w:spacing w:before="240" w:after="60"/>
      <w:outlineLvl w:val="3"/>
    </w:pPr>
    <w:rPr>
      <w:rFonts w:ascii="Times New Roman" w:hAnsi="Times New Roman"/>
      <w:b/>
      <w:bCs/>
      <w:sz w:val="28"/>
      <w:szCs w:val="28"/>
      <w:lang w:val="x-none"/>
    </w:rPr>
  </w:style>
  <w:style w:type="paragraph" w:styleId="Heading5">
    <w:name w:val="heading 5"/>
    <w:basedOn w:val="Normal"/>
    <w:next w:val="Normal"/>
    <w:qFormat/>
    <w:pPr>
      <w:keepNext/>
      <w:ind w:right="26"/>
      <w:outlineLvl w:val="4"/>
    </w:pPr>
    <w:rPr>
      <w:rFonts w:cs="Arial"/>
      <w:b/>
      <w:sz w:val="28"/>
      <w:szCs w:val="28"/>
      <w:u w:val="single"/>
    </w:rPr>
  </w:style>
  <w:style w:type="paragraph" w:styleId="Heading6">
    <w:name w:val="heading 6"/>
    <w:basedOn w:val="Normal"/>
    <w:next w:val="Normal"/>
    <w:qFormat/>
    <w:pPr>
      <w:keepNext/>
      <w:jc w:val="both"/>
      <w:outlineLvl w:val="5"/>
    </w:pPr>
    <w:rPr>
      <w:rFonts w:ascii="Times New Roman" w:hAnsi="Times New Roman"/>
      <w:b/>
      <w:sz w:val="28"/>
      <w:szCs w:val="20"/>
    </w:rPr>
  </w:style>
  <w:style w:type="paragraph" w:styleId="Heading7">
    <w:name w:val="heading 7"/>
    <w:basedOn w:val="Normal"/>
    <w:next w:val="Normal"/>
    <w:qFormat/>
    <w:pPr>
      <w:keepNext/>
      <w:pBdr>
        <w:top w:val="single" w:sz="18" w:space="1" w:color="auto" w:shadow="1"/>
        <w:left w:val="single" w:sz="18" w:space="1" w:color="auto" w:shadow="1"/>
        <w:bottom w:val="single" w:sz="18" w:space="1" w:color="auto" w:shadow="1"/>
        <w:right w:val="single" w:sz="18" w:space="1" w:color="auto" w:shadow="1"/>
      </w:pBdr>
      <w:shd w:val="pct5" w:color="auto" w:fill="auto"/>
      <w:outlineLvl w:val="6"/>
    </w:pPr>
    <w:rPr>
      <w:sz w:val="36"/>
      <w:szCs w:val="20"/>
    </w:rPr>
  </w:style>
  <w:style w:type="paragraph" w:styleId="Heading8">
    <w:name w:val="heading 8"/>
    <w:basedOn w:val="Normal"/>
    <w:next w:val="Normal"/>
    <w:qFormat/>
    <w:pPr>
      <w:keepNext/>
      <w:jc w:val="center"/>
      <w:outlineLvl w:val="7"/>
    </w:pPr>
    <w:rPr>
      <w:rFonts w:ascii="Times New Roman" w:hAnsi="Times New Roman"/>
      <w:b/>
      <w:bCs/>
    </w:rPr>
  </w:style>
  <w:style w:type="paragraph" w:styleId="Heading9">
    <w:name w:val="heading 9"/>
    <w:basedOn w:val="Normal"/>
    <w:next w:val="Normal"/>
    <w:qFormat/>
    <w:pPr>
      <w:keepNext/>
      <w:ind w:left="180"/>
      <w:outlineLvl w:val="8"/>
    </w:pPr>
    <w:rPr>
      <w:rFonts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uiPriority w:val="99"/>
    <w:rPr>
      <w:color w:val="800080"/>
      <w:u w:val="single"/>
    </w:rPr>
  </w:style>
  <w:style w:type="paragraph" w:customStyle="1" w:styleId="DocumentTitle">
    <w:name w:val="Document Title"/>
    <w:basedOn w:val="Heading1"/>
    <w:pPr>
      <w:spacing w:before="0" w:after="0" w:line="280" w:lineRule="exact"/>
    </w:pPr>
    <w:rPr>
      <w:kern w:val="0"/>
      <w:szCs w:val="24"/>
    </w:rPr>
  </w:style>
  <w:style w:type="paragraph" w:customStyle="1" w:styleId="DfESBullets">
    <w:name w:val="DfESBullets"/>
    <w:basedOn w:val="Normal"/>
    <w:pPr>
      <w:widowControl w:val="0"/>
      <w:numPr>
        <w:numId w:val="2"/>
      </w:numPr>
      <w:overflowPunct w:val="0"/>
      <w:autoSpaceDE w:val="0"/>
      <w:autoSpaceDN w:val="0"/>
      <w:adjustRightInd w:val="0"/>
      <w:spacing w:after="240"/>
      <w:textAlignment w:val="baseline"/>
    </w:pPr>
    <w:rPr>
      <w:szCs w:val="20"/>
    </w:rPr>
  </w:style>
  <w:style w:type="paragraph" w:styleId="Footer">
    <w:name w:val="footer"/>
    <w:basedOn w:val="Normal"/>
    <w:link w:val="FooterChar"/>
    <w:uiPriority w:val="99"/>
    <w:pPr>
      <w:tabs>
        <w:tab w:val="center" w:pos="4153"/>
        <w:tab w:val="right" w:pos="8306"/>
      </w:tabs>
    </w:pPr>
    <w:rPr>
      <w:rFonts w:ascii="Times New Roman" w:hAnsi="Times New Roman"/>
      <w:sz w:val="20"/>
      <w:szCs w:val="20"/>
      <w:lang w:val="x-none"/>
    </w:rPr>
  </w:style>
  <w:style w:type="character" w:styleId="PageNumber">
    <w:name w:val="page number"/>
    <w:basedOn w:val="DefaultParagraphFont"/>
  </w:style>
  <w:style w:type="paragraph" w:styleId="Header">
    <w:name w:val="header"/>
    <w:basedOn w:val="Normal"/>
    <w:link w:val="HeaderChar"/>
    <w:uiPriority w:val="99"/>
    <w:pPr>
      <w:tabs>
        <w:tab w:val="center" w:pos="4153"/>
        <w:tab w:val="right" w:pos="8306"/>
      </w:tabs>
    </w:pPr>
    <w:rPr>
      <w:rFonts w:ascii="Times New Roman" w:hAnsi="Times New Roman"/>
      <w:sz w:val="20"/>
      <w:szCs w:val="20"/>
      <w:lang w:val="x-none"/>
    </w:rPr>
  </w:style>
  <w:style w:type="paragraph" w:styleId="List2">
    <w:name w:val="List 2"/>
    <w:basedOn w:val="Normal"/>
    <w:pPr>
      <w:ind w:left="566" w:hanging="283"/>
    </w:pPr>
    <w:rPr>
      <w:rFonts w:ascii="Times New Roman" w:hAnsi="Times New Roman"/>
      <w:sz w:val="20"/>
      <w:szCs w:val="20"/>
    </w:rPr>
  </w:style>
  <w:style w:type="paragraph" w:styleId="ListBullet">
    <w:name w:val="List Bullet"/>
    <w:basedOn w:val="Normal"/>
    <w:autoRedefine/>
    <w:pPr>
      <w:numPr>
        <w:numId w:val="1"/>
      </w:numPr>
    </w:pPr>
    <w:rPr>
      <w:rFonts w:ascii="Times New Roman" w:hAnsi="Times New Roman"/>
      <w:sz w:val="20"/>
      <w:szCs w:val="20"/>
    </w:rPr>
  </w:style>
  <w:style w:type="paragraph" w:styleId="ListBullet2">
    <w:name w:val="List Bullet 2"/>
    <w:basedOn w:val="Normal"/>
    <w:autoRedefine/>
    <w:rPr>
      <w:rFonts w:ascii="Times New Roman" w:hAnsi="Times New Roman"/>
      <w:sz w:val="20"/>
      <w:szCs w:val="20"/>
    </w:rPr>
  </w:style>
  <w:style w:type="paragraph" w:styleId="BodyText">
    <w:name w:val="Body Text"/>
    <w:basedOn w:val="Normal"/>
    <w:link w:val="BodyTextChar"/>
    <w:pPr>
      <w:spacing w:after="120"/>
    </w:pPr>
    <w:rPr>
      <w:rFonts w:ascii="Times New Roman" w:hAnsi="Times New Roman"/>
      <w:sz w:val="20"/>
      <w:szCs w:val="20"/>
      <w:lang w:val="x-none"/>
    </w:rPr>
  </w:style>
  <w:style w:type="paragraph" w:styleId="BodyTextIndent">
    <w:name w:val="Body Text Indent"/>
    <w:basedOn w:val="Normal"/>
    <w:link w:val="BodyTextIndentChar"/>
    <w:pPr>
      <w:spacing w:after="120"/>
      <w:ind w:left="283"/>
    </w:pPr>
    <w:rPr>
      <w:rFonts w:ascii="Times New Roman" w:hAnsi="Times New Roman"/>
      <w:sz w:val="20"/>
      <w:szCs w:val="20"/>
      <w:lang w:val="x-none"/>
    </w:rPr>
  </w:style>
  <w:style w:type="paragraph" w:styleId="NormalWeb">
    <w:name w:val="Normal (Web)"/>
    <w:basedOn w:val="Normal"/>
    <w:uiPriority w:val="99"/>
    <w:pPr>
      <w:spacing w:before="100" w:beforeAutospacing="1" w:after="100" w:afterAutospacing="1"/>
    </w:pPr>
    <w:rPr>
      <w:rFonts w:cs="Arial"/>
      <w:lang w:eastAsia="en-GB"/>
    </w:rPr>
  </w:style>
  <w:style w:type="paragraph" w:styleId="BodyTextIndent2">
    <w:name w:val="Body Text Indent 2"/>
    <w:basedOn w:val="Normal"/>
    <w:pPr>
      <w:spacing w:after="120" w:line="480" w:lineRule="auto"/>
      <w:ind w:left="283"/>
    </w:pPr>
    <w:rPr>
      <w:rFonts w:ascii="Times New Roman" w:hAnsi="Times New Roman"/>
      <w:sz w:val="20"/>
      <w:szCs w:val="20"/>
    </w:rPr>
  </w:style>
  <w:style w:type="paragraph" w:styleId="BalloonText">
    <w:name w:val="Balloon Text"/>
    <w:basedOn w:val="Normal"/>
    <w:link w:val="BalloonTextChar"/>
    <w:uiPriority w:val="99"/>
    <w:rPr>
      <w:rFonts w:ascii="Tahoma" w:hAnsi="Tahoma"/>
      <w:sz w:val="16"/>
      <w:szCs w:val="16"/>
      <w:lang w:val="x-none"/>
    </w:rPr>
  </w:style>
  <w:style w:type="paragraph" w:styleId="BodyText3">
    <w:name w:val="Body Text 3"/>
    <w:basedOn w:val="Normal"/>
    <w:pPr>
      <w:spacing w:after="120"/>
    </w:pPr>
    <w:rPr>
      <w:rFonts w:ascii="Times New Roman" w:hAnsi="Times New Roman"/>
      <w:sz w:val="16"/>
      <w:szCs w:val="16"/>
    </w:rPr>
  </w:style>
  <w:style w:type="paragraph" w:styleId="Title">
    <w:name w:val="Title"/>
    <w:aliases w:val="Table Body"/>
    <w:basedOn w:val="Normal"/>
    <w:link w:val="TitleChar"/>
    <w:uiPriority w:val="10"/>
    <w:qFormat/>
    <w:pPr>
      <w:jc w:val="center"/>
    </w:pPr>
    <w:rPr>
      <w:b/>
      <w:bCs/>
      <w:u w:val="single"/>
      <w:lang w:val="x-none"/>
    </w:rPr>
  </w:style>
  <w:style w:type="paragraph" w:styleId="Subtitle">
    <w:name w:val="Subtitle"/>
    <w:basedOn w:val="Normal"/>
    <w:qFormat/>
    <w:pPr>
      <w:jc w:val="both"/>
    </w:pPr>
    <w:rPr>
      <w:rFonts w:cs="Arial"/>
      <w:b/>
      <w:bCs/>
    </w:rPr>
  </w:style>
  <w:style w:type="paragraph" w:customStyle="1" w:styleId="Tablebody">
    <w:name w:val="Table body"/>
    <w:basedOn w:val="Normal"/>
    <w:pPr>
      <w:spacing w:after="140" w:line="280" w:lineRule="exact"/>
    </w:pPr>
    <w:rPr>
      <w:sz w:val="20"/>
    </w:rPr>
  </w:style>
  <w:style w:type="paragraph" w:customStyle="1" w:styleId="Tablehead">
    <w:name w:val="Table head"/>
    <w:basedOn w:val="Tablebody"/>
    <w:pPr>
      <w:spacing w:after="0"/>
    </w:pPr>
    <w:rPr>
      <w:b/>
      <w:bCs/>
    </w:rPr>
  </w:style>
  <w:style w:type="character" w:styleId="Strong">
    <w:name w:val="Strong"/>
    <w:uiPriority w:val="22"/>
    <w:qFormat/>
    <w:rPr>
      <w:b/>
      <w:bCs/>
    </w:rPr>
  </w:style>
  <w:style w:type="paragraph" w:styleId="Caption">
    <w:name w:val="caption"/>
    <w:basedOn w:val="Normal"/>
    <w:next w:val="Normal"/>
    <w:qFormat/>
    <w:pPr>
      <w:ind w:left="-540"/>
    </w:pPr>
    <w:rPr>
      <w:b/>
      <w:bCs/>
    </w:rPr>
  </w:style>
  <w:style w:type="paragraph" w:customStyle="1" w:styleId="WFSS">
    <w:name w:val="WFSS"/>
    <w:pPr>
      <w:tabs>
        <w:tab w:val="right" w:pos="10772"/>
      </w:tabs>
      <w:overflowPunct w:val="0"/>
      <w:autoSpaceDE w:val="0"/>
      <w:autoSpaceDN w:val="0"/>
      <w:adjustRightInd w:val="0"/>
      <w:textAlignment w:val="baseline"/>
    </w:pPr>
    <w:rPr>
      <w:i/>
      <w:sz w:val="24"/>
      <w:lang w:eastAsia="en-US"/>
    </w:rPr>
  </w:style>
  <w:style w:type="paragraph" w:customStyle="1" w:styleId="Formname">
    <w:name w:val="Form name"/>
    <w:basedOn w:val="Heading1"/>
    <w:pPr>
      <w:overflowPunct w:val="0"/>
      <w:autoSpaceDE w:val="0"/>
      <w:autoSpaceDN w:val="0"/>
      <w:adjustRightInd w:val="0"/>
      <w:spacing w:before="80" w:after="80" w:line="640" w:lineRule="exact"/>
      <w:textAlignment w:val="baseline"/>
      <w:outlineLvl w:val="9"/>
    </w:pPr>
    <w:rPr>
      <w:rFonts w:ascii="Arial Black" w:hAnsi="Arial Black"/>
      <w:b w:val="0"/>
      <w:bCs w:val="0"/>
      <w:kern w:val="0"/>
      <w:sz w:val="52"/>
      <w:szCs w:val="20"/>
    </w:rPr>
  </w:style>
  <w:style w:type="paragraph" w:styleId="BodyText2">
    <w:name w:val="Body Text 2"/>
    <w:basedOn w:val="Normal"/>
    <w:pPr>
      <w:overflowPunct w:val="0"/>
      <w:autoSpaceDE w:val="0"/>
      <w:autoSpaceDN w:val="0"/>
      <w:adjustRightInd w:val="0"/>
      <w:spacing w:line="320" w:lineRule="exact"/>
      <w:jc w:val="center"/>
      <w:textAlignment w:val="baseline"/>
    </w:pPr>
    <w:rPr>
      <w:b/>
      <w:sz w:val="22"/>
      <w:szCs w:val="20"/>
    </w:rPr>
  </w:style>
  <w:style w:type="paragraph" w:customStyle="1" w:styleId="TableHead0">
    <w:name w:val="Table Head"/>
    <w:basedOn w:val="Normal"/>
    <w:next w:val="Normal"/>
    <w:pPr>
      <w:tabs>
        <w:tab w:val="right" w:pos="540"/>
        <w:tab w:val="left" w:pos="720"/>
      </w:tabs>
      <w:overflowPunct w:val="0"/>
      <w:autoSpaceDE w:val="0"/>
      <w:autoSpaceDN w:val="0"/>
      <w:adjustRightInd w:val="0"/>
      <w:spacing w:before="80" w:after="80" w:line="320" w:lineRule="exact"/>
      <w:textAlignment w:val="baseline"/>
    </w:pPr>
    <w:rPr>
      <w:b/>
      <w:sz w:val="28"/>
      <w:szCs w:val="20"/>
    </w:rPr>
  </w:style>
  <w:style w:type="paragraph" w:customStyle="1" w:styleId="Tabledataentry">
    <w:name w:val="Table data entry"/>
    <w:basedOn w:val="Normal"/>
    <w:pPr>
      <w:overflowPunct w:val="0"/>
      <w:autoSpaceDE w:val="0"/>
      <w:autoSpaceDN w:val="0"/>
      <w:adjustRightInd w:val="0"/>
      <w:spacing w:line="320" w:lineRule="exact"/>
      <w:textAlignment w:val="baseline"/>
    </w:pPr>
    <w:rPr>
      <w:sz w:val="20"/>
      <w:szCs w:val="20"/>
    </w:rPr>
  </w:style>
  <w:style w:type="paragraph" w:customStyle="1" w:styleId="Documentcontrol">
    <w:name w:val="Document control"/>
    <w:basedOn w:val="Footer"/>
    <w:pPr>
      <w:tabs>
        <w:tab w:val="clear" w:pos="4153"/>
        <w:tab w:val="clear" w:pos="8306"/>
        <w:tab w:val="right" w:pos="10800"/>
      </w:tabs>
      <w:overflowPunct w:val="0"/>
      <w:autoSpaceDE w:val="0"/>
      <w:autoSpaceDN w:val="0"/>
      <w:adjustRightInd w:val="0"/>
      <w:spacing w:line="320" w:lineRule="exact"/>
      <w:textAlignment w:val="baseline"/>
    </w:pPr>
    <w:rPr>
      <w:rFonts w:ascii="Arial" w:hAnsi="Arial"/>
      <w:b/>
    </w:rPr>
  </w:style>
  <w:style w:type="paragraph" w:customStyle="1" w:styleId="Heading20">
    <w:name w:val="Heading2"/>
    <w:basedOn w:val="Heading1"/>
    <w:pPr>
      <w:overflowPunct w:val="0"/>
      <w:autoSpaceDE w:val="0"/>
      <w:autoSpaceDN w:val="0"/>
      <w:adjustRightInd w:val="0"/>
      <w:spacing w:before="80" w:after="80" w:line="320" w:lineRule="exact"/>
      <w:textAlignment w:val="baseline"/>
      <w:outlineLvl w:val="9"/>
    </w:pPr>
    <w:rPr>
      <w:bCs w:val="0"/>
      <w:kern w:val="20"/>
      <w:sz w:val="22"/>
      <w:szCs w:val="20"/>
    </w:rPr>
  </w:style>
  <w:style w:type="paragraph" w:customStyle="1" w:styleId="List1">
    <w:name w:val="List 1"/>
    <w:basedOn w:val="Normal"/>
    <w:pPr>
      <w:overflowPunct w:val="0"/>
      <w:autoSpaceDE w:val="0"/>
      <w:autoSpaceDN w:val="0"/>
      <w:adjustRightInd w:val="0"/>
      <w:spacing w:before="80" w:line="320" w:lineRule="exact"/>
      <w:ind w:left="567" w:hanging="340"/>
      <w:textAlignment w:val="baseline"/>
    </w:pPr>
    <w:rPr>
      <w:b/>
      <w:sz w:val="22"/>
      <w:szCs w:val="20"/>
    </w:rPr>
  </w:style>
  <w:style w:type="paragraph" w:customStyle="1" w:styleId="Default">
    <w:name w:val="Default"/>
    <w:rsid w:val="00205071"/>
    <w:pPr>
      <w:widowControl w:val="0"/>
      <w:autoSpaceDE w:val="0"/>
      <w:autoSpaceDN w:val="0"/>
      <w:adjustRightInd w:val="0"/>
    </w:pPr>
    <w:rPr>
      <w:rFonts w:ascii="Arial" w:hAnsi="Arial" w:cs="Arial"/>
      <w:color w:val="000000"/>
      <w:sz w:val="24"/>
      <w:szCs w:val="24"/>
    </w:rPr>
  </w:style>
  <w:style w:type="character" w:styleId="FootnoteReference">
    <w:name w:val="footnote reference"/>
    <w:uiPriority w:val="99"/>
    <w:rsid w:val="00205071"/>
    <w:rPr>
      <w:color w:val="000000"/>
    </w:rPr>
  </w:style>
  <w:style w:type="paragraph" w:customStyle="1" w:styleId="TableHeading">
    <w:name w:val="Table Heading"/>
    <w:rsid w:val="005A3FAE"/>
    <w:pPr>
      <w:spacing w:before="120" w:after="60"/>
    </w:pPr>
    <w:rPr>
      <w:rFonts w:ascii="Arial" w:hAnsi="Arial"/>
      <w:b/>
      <w:sz w:val="24"/>
      <w:szCs w:val="24"/>
      <w:lang w:eastAsia="en-US"/>
    </w:rPr>
  </w:style>
  <w:style w:type="paragraph" w:customStyle="1" w:styleId="TableNormal0">
    <w:name w:val="TableNormal"/>
    <w:rsid w:val="005A3FAE"/>
    <w:pPr>
      <w:spacing w:before="120" w:after="60"/>
    </w:pPr>
    <w:rPr>
      <w:sz w:val="24"/>
      <w:szCs w:val="24"/>
      <w:lang w:eastAsia="en-US"/>
    </w:rPr>
  </w:style>
  <w:style w:type="paragraph" w:customStyle="1" w:styleId="Memorandum">
    <w:name w:val="Memorandum"/>
    <w:next w:val="Normal"/>
    <w:rsid w:val="005A3FAE"/>
    <w:pPr>
      <w:pBdr>
        <w:bottom w:val="single" w:sz="36" w:space="1" w:color="auto"/>
      </w:pBdr>
      <w:spacing w:after="240"/>
    </w:pPr>
    <w:rPr>
      <w:rFonts w:ascii="Arial" w:hAnsi="Arial" w:cs="Arial"/>
      <w:b/>
      <w:bCs/>
      <w:sz w:val="48"/>
      <w:lang w:eastAsia="en-US"/>
    </w:rPr>
  </w:style>
  <w:style w:type="paragraph" w:customStyle="1" w:styleId="NormalBold">
    <w:name w:val="Normal Bold"/>
    <w:basedOn w:val="Normal"/>
    <w:rsid w:val="005A3FAE"/>
    <w:pPr>
      <w:spacing w:before="120" w:after="60" w:line="264" w:lineRule="auto"/>
    </w:pPr>
    <w:rPr>
      <w:rFonts w:ascii="Times New Roman" w:hAnsi="Times New Roman"/>
      <w:b/>
      <w:szCs w:val="20"/>
    </w:rPr>
  </w:style>
  <w:style w:type="paragraph" w:customStyle="1" w:styleId="Style0">
    <w:name w:val="Style0"/>
    <w:rsid w:val="00542B8D"/>
    <w:pPr>
      <w:autoSpaceDE w:val="0"/>
      <w:autoSpaceDN w:val="0"/>
      <w:adjustRightInd w:val="0"/>
    </w:pPr>
    <w:rPr>
      <w:rFonts w:ascii="Arial" w:hAnsi="Arial"/>
      <w:sz w:val="24"/>
      <w:szCs w:val="24"/>
    </w:rPr>
  </w:style>
  <w:style w:type="paragraph" w:styleId="ListParagraph">
    <w:name w:val="List Paragraph"/>
    <w:basedOn w:val="Normal"/>
    <w:uiPriority w:val="34"/>
    <w:qFormat/>
    <w:rsid w:val="002D007F"/>
    <w:pPr>
      <w:ind w:left="720"/>
    </w:pPr>
  </w:style>
  <w:style w:type="character" w:customStyle="1" w:styleId="FooterChar">
    <w:name w:val="Footer Char"/>
    <w:link w:val="Footer"/>
    <w:uiPriority w:val="99"/>
    <w:rsid w:val="00C747EC"/>
    <w:rPr>
      <w:lang w:eastAsia="en-US"/>
    </w:rPr>
  </w:style>
  <w:style w:type="paragraph" w:customStyle="1" w:styleId="body">
    <w:name w:val="body"/>
    <w:basedOn w:val="Normal"/>
    <w:rsid w:val="00992450"/>
    <w:rPr>
      <w:rFonts w:ascii="Verdana" w:hAnsi="Verdana" w:cs="Arial"/>
      <w:sz w:val="22"/>
    </w:rPr>
  </w:style>
  <w:style w:type="numbering" w:customStyle="1" w:styleId="NoList1">
    <w:name w:val="No List1"/>
    <w:next w:val="NoList"/>
    <w:semiHidden/>
    <w:unhideWhenUsed/>
    <w:rsid w:val="00123BB0"/>
  </w:style>
  <w:style w:type="character" w:customStyle="1" w:styleId="Heading1Char">
    <w:name w:val="Heading 1 Char"/>
    <w:link w:val="Heading1"/>
    <w:rsid w:val="00123BB0"/>
    <w:rPr>
      <w:rFonts w:ascii="Arial" w:hAnsi="Arial" w:cs="Arial"/>
      <w:b/>
      <w:bCs/>
      <w:kern w:val="32"/>
      <w:sz w:val="32"/>
      <w:szCs w:val="32"/>
      <w:lang w:eastAsia="en-US"/>
    </w:rPr>
  </w:style>
  <w:style w:type="character" w:customStyle="1" w:styleId="Heading2Char">
    <w:name w:val="Heading 2 Char"/>
    <w:link w:val="Heading2"/>
    <w:uiPriority w:val="9"/>
    <w:rsid w:val="00123BB0"/>
    <w:rPr>
      <w:rFonts w:ascii="Arial" w:hAnsi="Arial" w:cs="Arial"/>
      <w:b/>
      <w:bCs/>
      <w:i/>
      <w:iCs/>
      <w:sz w:val="28"/>
      <w:szCs w:val="28"/>
      <w:lang w:eastAsia="en-US"/>
    </w:rPr>
  </w:style>
  <w:style w:type="character" w:customStyle="1" w:styleId="Heading3Char">
    <w:name w:val="Heading 3 Char"/>
    <w:link w:val="Heading3"/>
    <w:uiPriority w:val="9"/>
    <w:rsid w:val="00123BB0"/>
    <w:rPr>
      <w:rFonts w:ascii="Arial" w:hAnsi="Arial" w:cs="Arial"/>
      <w:b/>
      <w:bCs/>
      <w:sz w:val="26"/>
      <w:szCs w:val="26"/>
      <w:lang w:eastAsia="en-US"/>
    </w:rPr>
  </w:style>
  <w:style w:type="character" w:customStyle="1" w:styleId="Heading4Char">
    <w:name w:val="Heading 4 Char"/>
    <w:link w:val="Heading4"/>
    <w:rsid w:val="00123BB0"/>
    <w:rPr>
      <w:b/>
      <w:bCs/>
      <w:sz w:val="28"/>
      <w:szCs w:val="28"/>
      <w:lang w:eastAsia="en-US"/>
    </w:rPr>
  </w:style>
  <w:style w:type="character" w:customStyle="1" w:styleId="BodyTextChar">
    <w:name w:val="Body Text Char"/>
    <w:link w:val="BodyText"/>
    <w:rsid w:val="00123BB0"/>
    <w:rPr>
      <w:lang w:eastAsia="en-US"/>
    </w:rPr>
  </w:style>
  <w:style w:type="character" w:customStyle="1" w:styleId="BodyTextIndentChar">
    <w:name w:val="Body Text Indent Char"/>
    <w:link w:val="BodyTextIndent"/>
    <w:rsid w:val="00123BB0"/>
    <w:rPr>
      <w:lang w:eastAsia="en-US"/>
    </w:rPr>
  </w:style>
  <w:style w:type="character" w:customStyle="1" w:styleId="HeaderChar">
    <w:name w:val="Header Char"/>
    <w:link w:val="Header"/>
    <w:uiPriority w:val="99"/>
    <w:rsid w:val="00123BB0"/>
    <w:rPr>
      <w:lang w:eastAsia="en-US"/>
    </w:rPr>
  </w:style>
  <w:style w:type="character" w:customStyle="1" w:styleId="BalloonTextChar">
    <w:name w:val="Balloon Text Char"/>
    <w:link w:val="BalloonText"/>
    <w:uiPriority w:val="99"/>
    <w:rsid w:val="00123BB0"/>
    <w:rPr>
      <w:rFonts w:ascii="Tahoma" w:hAnsi="Tahoma" w:cs="Tahoma"/>
      <w:sz w:val="16"/>
      <w:szCs w:val="16"/>
      <w:lang w:eastAsia="en-US"/>
    </w:rPr>
  </w:style>
  <w:style w:type="paragraph" w:styleId="FootnoteText">
    <w:name w:val="footnote text"/>
    <w:basedOn w:val="Normal"/>
    <w:link w:val="FootnoteTextChar"/>
    <w:uiPriority w:val="99"/>
    <w:unhideWhenUsed/>
    <w:rsid w:val="00377BDA"/>
    <w:pPr>
      <w:spacing w:after="200" w:line="276" w:lineRule="auto"/>
    </w:pPr>
    <w:rPr>
      <w:rFonts w:ascii="Calibri" w:eastAsia="Calibri" w:hAnsi="Calibri"/>
      <w:sz w:val="20"/>
      <w:szCs w:val="20"/>
      <w:lang w:val="x-none"/>
    </w:rPr>
  </w:style>
  <w:style w:type="character" w:customStyle="1" w:styleId="FootnoteTextChar">
    <w:name w:val="Footnote Text Char"/>
    <w:link w:val="FootnoteText"/>
    <w:uiPriority w:val="99"/>
    <w:rsid w:val="00377BDA"/>
    <w:rPr>
      <w:rFonts w:ascii="Calibri" w:eastAsia="Calibri" w:hAnsi="Calibri"/>
      <w:lang w:eastAsia="en-US"/>
    </w:rPr>
  </w:style>
  <w:style w:type="paragraph" w:customStyle="1" w:styleId="CM148">
    <w:name w:val="CM148"/>
    <w:basedOn w:val="Default"/>
    <w:next w:val="Default"/>
    <w:uiPriority w:val="99"/>
    <w:rsid w:val="008D0795"/>
    <w:rPr>
      <w:color w:val="auto"/>
    </w:rPr>
  </w:style>
  <w:style w:type="paragraph" w:customStyle="1" w:styleId="CM158">
    <w:name w:val="CM158"/>
    <w:basedOn w:val="Default"/>
    <w:next w:val="Default"/>
    <w:uiPriority w:val="99"/>
    <w:rsid w:val="001F0BA1"/>
    <w:rPr>
      <w:color w:val="auto"/>
    </w:rPr>
  </w:style>
  <w:style w:type="paragraph" w:customStyle="1" w:styleId="CM4">
    <w:name w:val="CM4"/>
    <w:basedOn w:val="Default"/>
    <w:next w:val="Default"/>
    <w:uiPriority w:val="99"/>
    <w:rsid w:val="001F0BA1"/>
    <w:pPr>
      <w:spacing w:line="258" w:lineRule="atLeast"/>
    </w:pPr>
    <w:rPr>
      <w:color w:val="auto"/>
    </w:rPr>
  </w:style>
  <w:style w:type="paragraph" w:customStyle="1" w:styleId="leglisttextstandard1">
    <w:name w:val="leglisttextstandard1"/>
    <w:basedOn w:val="Normal"/>
    <w:rsid w:val="007C792E"/>
    <w:pPr>
      <w:shd w:val="clear" w:color="auto" w:fill="FFFFFF"/>
      <w:spacing w:after="120" w:line="360" w:lineRule="atLeast"/>
      <w:jc w:val="both"/>
    </w:pPr>
    <w:rPr>
      <w:rFonts w:ascii="Times New Roman" w:hAnsi="Times New Roman"/>
      <w:color w:val="000000"/>
      <w:sz w:val="19"/>
      <w:szCs w:val="19"/>
      <w:lang w:eastAsia="en-GB"/>
    </w:rPr>
  </w:style>
  <w:style w:type="character" w:customStyle="1" w:styleId="TitleChar">
    <w:name w:val="Title Char"/>
    <w:aliases w:val="Table Body Char"/>
    <w:link w:val="Title"/>
    <w:uiPriority w:val="10"/>
    <w:locked/>
    <w:rsid w:val="007C792E"/>
    <w:rPr>
      <w:rFonts w:ascii="Arial" w:hAnsi="Arial" w:cs="Arial"/>
      <w:b/>
      <w:bCs/>
      <w:sz w:val="24"/>
      <w:szCs w:val="24"/>
      <w:u w:val="single"/>
      <w:lang w:eastAsia="en-US"/>
    </w:rPr>
  </w:style>
  <w:style w:type="character" w:customStyle="1" w:styleId="TitleChar1">
    <w:name w:val="Title Char1"/>
    <w:uiPriority w:val="10"/>
    <w:rsid w:val="007C792E"/>
    <w:rPr>
      <w:rFonts w:ascii="Cambria" w:eastAsia="Times New Roman" w:hAnsi="Cambria" w:cs="Times New Roman"/>
      <w:b/>
      <w:bCs/>
      <w:kern w:val="28"/>
      <w:sz w:val="32"/>
      <w:szCs w:val="32"/>
      <w:lang w:eastAsia="en-US"/>
    </w:rPr>
  </w:style>
  <w:style w:type="paragraph" w:customStyle="1" w:styleId="CM94">
    <w:name w:val="CM94"/>
    <w:basedOn w:val="Default"/>
    <w:next w:val="Default"/>
    <w:uiPriority w:val="99"/>
    <w:rsid w:val="000E30A5"/>
    <w:pPr>
      <w:spacing w:line="240" w:lineRule="atLeast"/>
    </w:pPr>
    <w:rPr>
      <w:color w:val="auto"/>
    </w:rPr>
  </w:style>
  <w:style w:type="paragraph" w:customStyle="1" w:styleId="CM154">
    <w:name w:val="CM154"/>
    <w:basedOn w:val="Default"/>
    <w:next w:val="Default"/>
    <w:uiPriority w:val="99"/>
    <w:rsid w:val="000E30A5"/>
    <w:rPr>
      <w:color w:val="auto"/>
    </w:rPr>
  </w:style>
  <w:style w:type="paragraph" w:customStyle="1" w:styleId="CM2">
    <w:name w:val="CM2"/>
    <w:basedOn w:val="Default"/>
    <w:next w:val="Default"/>
    <w:uiPriority w:val="99"/>
    <w:rsid w:val="00263CB4"/>
    <w:pPr>
      <w:spacing w:line="258" w:lineRule="atLeast"/>
    </w:pPr>
    <w:rPr>
      <w:color w:val="auto"/>
    </w:rPr>
  </w:style>
  <w:style w:type="table" w:styleId="TableGrid">
    <w:name w:val="Table Grid"/>
    <w:basedOn w:val="TableNormal"/>
    <w:uiPriority w:val="59"/>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2244F3"/>
    <w:rPr>
      <w:sz w:val="16"/>
      <w:szCs w:val="16"/>
    </w:rPr>
  </w:style>
  <w:style w:type="paragraph" w:styleId="CommentText">
    <w:name w:val="annotation text"/>
    <w:basedOn w:val="Normal"/>
    <w:link w:val="CommentTextChar"/>
    <w:rsid w:val="002244F3"/>
    <w:rPr>
      <w:sz w:val="20"/>
      <w:szCs w:val="20"/>
    </w:rPr>
  </w:style>
  <w:style w:type="character" w:customStyle="1" w:styleId="CommentTextChar">
    <w:name w:val="Comment Text Char"/>
    <w:link w:val="CommentText"/>
    <w:rsid w:val="002244F3"/>
    <w:rPr>
      <w:rFonts w:ascii="Arial" w:hAnsi="Arial"/>
      <w:lang w:val="en-US" w:eastAsia="en-US"/>
    </w:rPr>
  </w:style>
  <w:style w:type="paragraph" w:styleId="CommentSubject">
    <w:name w:val="annotation subject"/>
    <w:basedOn w:val="CommentText"/>
    <w:next w:val="CommentText"/>
    <w:link w:val="CommentSubjectChar"/>
    <w:rsid w:val="002244F3"/>
    <w:rPr>
      <w:b/>
      <w:bCs/>
    </w:rPr>
  </w:style>
  <w:style w:type="character" w:customStyle="1" w:styleId="CommentSubjectChar">
    <w:name w:val="Comment Subject Char"/>
    <w:link w:val="CommentSubject"/>
    <w:rsid w:val="002244F3"/>
    <w:rPr>
      <w:rFonts w:ascii="Arial" w:hAnsi="Arial"/>
      <w:b/>
      <w:bCs/>
      <w:lang w:val="en-US" w:eastAsia="en-US"/>
    </w:rPr>
  </w:style>
  <w:style w:type="paragraph" w:styleId="EndnoteText">
    <w:name w:val="endnote text"/>
    <w:basedOn w:val="Normal"/>
    <w:link w:val="EndnoteTextChar"/>
    <w:rsid w:val="005017BE"/>
    <w:rPr>
      <w:sz w:val="20"/>
      <w:szCs w:val="20"/>
    </w:rPr>
  </w:style>
  <w:style w:type="character" w:customStyle="1" w:styleId="EndnoteTextChar">
    <w:name w:val="Endnote Text Char"/>
    <w:link w:val="EndnoteText"/>
    <w:rsid w:val="005017BE"/>
    <w:rPr>
      <w:rFonts w:ascii="Arial" w:hAnsi="Arial"/>
      <w:lang w:val="en-US" w:eastAsia="en-US"/>
    </w:rPr>
  </w:style>
  <w:style w:type="character" w:styleId="EndnoteReference">
    <w:name w:val="endnote reference"/>
    <w:rsid w:val="005017BE"/>
    <w:rPr>
      <w:vertAlign w:val="superscript"/>
    </w:rPr>
  </w:style>
  <w:style w:type="character" w:customStyle="1" w:styleId="FootnoteCharacters">
    <w:name w:val="Footnote Characters"/>
    <w:rsid w:val="0027707C"/>
    <w:rPr>
      <w:vertAlign w:val="superscript"/>
    </w:rPr>
  </w:style>
  <w:style w:type="paragraph" w:customStyle="1" w:styleId="paragraph">
    <w:name w:val="paragraph"/>
    <w:basedOn w:val="Normal"/>
    <w:rsid w:val="00DA69E4"/>
    <w:pPr>
      <w:spacing w:before="100" w:beforeAutospacing="1" w:after="100" w:afterAutospacing="1"/>
    </w:pPr>
    <w:rPr>
      <w:rFonts w:ascii="Times New Roman" w:hAnsi="Times New Roman"/>
      <w:lang w:eastAsia="en-GB"/>
    </w:rPr>
  </w:style>
  <w:style w:type="character" w:customStyle="1" w:styleId="normaltextrun">
    <w:name w:val="normaltextrun"/>
    <w:rsid w:val="00DA69E4"/>
  </w:style>
  <w:style w:type="character" w:customStyle="1" w:styleId="eop">
    <w:name w:val="eop"/>
    <w:rsid w:val="00DA69E4"/>
  </w:style>
  <w:style w:type="table" w:styleId="GridTable1Light-Accent1">
    <w:name w:val="Grid Table 1 Light Accent 1"/>
    <w:basedOn w:val="TableNormal"/>
    <w:uiPriority w:val="46"/>
    <w:rsid w:val="0033517E"/>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paragraph" w:customStyle="1" w:styleId="Caption1">
    <w:name w:val="Caption 1"/>
    <w:basedOn w:val="Normal"/>
    <w:qFormat/>
    <w:rsid w:val="0065364D"/>
    <w:pPr>
      <w:numPr>
        <w:numId w:val="13"/>
      </w:numPr>
      <w:spacing w:before="120" w:after="120"/>
    </w:pPr>
    <w:rPr>
      <w:rFonts w:eastAsia="MS Mincho"/>
      <w:i/>
      <w:color w:val="F15F22"/>
      <w:sz w:val="20"/>
    </w:rPr>
  </w:style>
  <w:style w:type="character" w:customStyle="1" w:styleId="UnresolvedMention1">
    <w:name w:val="Unresolved Mention1"/>
    <w:basedOn w:val="DefaultParagraphFont"/>
    <w:uiPriority w:val="99"/>
    <w:semiHidden/>
    <w:unhideWhenUsed/>
    <w:rsid w:val="0065364D"/>
    <w:rPr>
      <w:color w:val="605E5C"/>
      <w:shd w:val="clear" w:color="auto" w:fill="E1DFDD"/>
    </w:rPr>
  </w:style>
  <w:style w:type="table" w:customStyle="1" w:styleId="TableGrid2">
    <w:name w:val="Table Grid2"/>
    <w:basedOn w:val="TableNormal"/>
    <w:next w:val="TableGrid"/>
    <w:uiPriority w:val="59"/>
    <w:rsid w:val="00FD1E91"/>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bodycopy10ptChar">
    <w:name w:val="1 body copy 10pt Char"/>
    <w:link w:val="1bodycopy10pt"/>
    <w:locked/>
    <w:rsid w:val="00824239"/>
    <w:rPr>
      <w:rFonts w:ascii="MS Mincho" w:eastAsia="MS Mincho" w:hAnsi="MS Mincho"/>
      <w:szCs w:val="24"/>
      <w:lang w:val="en-US" w:eastAsia="en-US"/>
    </w:rPr>
  </w:style>
  <w:style w:type="paragraph" w:customStyle="1" w:styleId="1bodycopy10pt">
    <w:name w:val="1 body copy 10pt"/>
    <w:basedOn w:val="Normal"/>
    <w:link w:val="1bodycopy10ptChar"/>
    <w:qFormat/>
    <w:rsid w:val="00824239"/>
    <w:pPr>
      <w:spacing w:after="120"/>
    </w:pPr>
    <w:rPr>
      <w:rFonts w:ascii="MS Mincho" w:eastAsia="MS Mincho" w:hAnsi="MS Mincho"/>
      <w:sz w:val="20"/>
      <w:lang w:val="en-US"/>
    </w:rPr>
  </w:style>
  <w:style w:type="paragraph" w:customStyle="1" w:styleId="4Bulletedcopyblue">
    <w:name w:val="4 Bulleted copy blue"/>
    <w:basedOn w:val="Normal"/>
    <w:qFormat/>
    <w:rsid w:val="00824239"/>
    <w:pPr>
      <w:numPr>
        <w:numId w:val="31"/>
      </w:numPr>
      <w:spacing w:after="120"/>
    </w:pPr>
    <w:rPr>
      <w:rFonts w:eastAsia="MS Mincho" w:cs="Arial"/>
      <w:sz w:val="20"/>
      <w:szCs w:val="20"/>
      <w:lang w:val="en-US"/>
    </w:rPr>
  </w:style>
  <w:style w:type="character" w:customStyle="1" w:styleId="Subhead2Char">
    <w:name w:val="Subhead 2 Char"/>
    <w:link w:val="Subhead2"/>
    <w:locked/>
    <w:rsid w:val="00824239"/>
    <w:rPr>
      <w:rFonts w:ascii="MS Mincho" w:eastAsia="MS Mincho" w:hAnsi="MS Mincho"/>
      <w:b/>
      <w:color w:val="12263F"/>
      <w:sz w:val="24"/>
      <w:szCs w:val="24"/>
      <w:lang w:val="en-US" w:eastAsia="en-US"/>
    </w:rPr>
  </w:style>
  <w:style w:type="paragraph" w:customStyle="1" w:styleId="Subhead2">
    <w:name w:val="Subhead 2"/>
    <w:basedOn w:val="1bodycopy10pt"/>
    <w:next w:val="1bodycopy10pt"/>
    <w:link w:val="Subhead2Char"/>
    <w:qFormat/>
    <w:rsid w:val="00824239"/>
    <w:pPr>
      <w:spacing w:before="240"/>
    </w:pPr>
    <w:rPr>
      <w:b/>
      <w:color w:val="12263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737930">
      <w:bodyDiv w:val="1"/>
      <w:marLeft w:val="0"/>
      <w:marRight w:val="0"/>
      <w:marTop w:val="0"/>
      <w:marBottom w:val="0"/>
      <w:divBdr>
        <w:top w:val="none" w:sz="0" w:space="0" w:color="auto"/>
        <w:left w:val="none" w:sz="0" w:space="0" w:color="auto"/>
        <w:bottom w:val="none" w:sz="0" w:space="0" w:color="auto"/>
        <w:right w:val="none" w:sz="0" w:space="0" w:color="auto"/>
      </w:divBdr>
    </w:div>
    <w:div w:id="826289145">
      <w:bodyDiv w:val="1"/>
      <w:marLeft w:val="0"/>
      <w:marRight w:val="0"/>
      <w:marTop w:val="0"/>
      <w:marBottom w:val="0"/>
      <w:divBdr>
        <w:top w:val="none" w:sz="0" w:space="0" w:color="auto"/>
        <w:left w:val="none" w:sz="0" w:space="0" w:color="auto"/>
        <w:bottom w:val="none" w:sz="0" w:space="0" w:color="auto"/>
        <w:right w:val="none" w:sz="0" w:space="0" w:color="auto"/>
      </w:divBdr>
    </w:div>
    <w:div w:id="1301425916">
      <w:bodyDiv w:val="1"/>
      <w:marLeft w:val="0"/>
      <w:marRight w:val="0"/>
      <w:marTop w:val="0"/>
      <w:marBottom w:val="0"/>
      <w:divBdr>
        <w:top w:val="none" w:sz="0" w:space="0" w:color="auto"/>
        <w:left w:val="none" w:sz="0" w:space="0" w:color="auto"/>
        <w:bottom w:val="none" w:sz="0" w:space="0" w:color="auto"/>
        <w:right w:val="none" w:sz="0" w:space="0" w:color="auto"/>
      </w:divBdr>
    </w:div>
    <w:div w:id="1848860234">
      <w:bodyDiv w:val="1"/>
      <w:marLeft w:val="0"/>
      <w:marRight w:val="0"/>
      <w:marTop w:val="0"/>
      <w:marBottom w:val="0"/>
      <w:divBdr>
        <w:top w:val="none" w:sz="0" w:space="0" w:color="auto"/>
        <w:left w:val="none" w:sz="0" w:space="0" w:color="auto"/>
        <w:bottom w:val="none" w:sz="0" w:space="0" w:color="auto"/>
        <w:right w:val="none" w:sz="0" w:space="0" w:color="auto"/>
      </w:divBdr>
    </w:div>
    <w:div w:id="1931505000">
      <w:bodyDiv w:val="1"/>
      <w:marLeft w:val="0"/>
      <w:marRight w:val="0"/>
      <w:marTop w:val="0"/>
      <w:marBottom w:val="0"/>
      <w:divBdr>
        <w:top w:val="none" w:sz="0" w:space="0" w:color="auto"/>
        <w:left w:val="none" w:sz="0" w:space="0" w:color="auto"/>
        <w:bottom w:val="none" w:sz="0" w:space="0" w:color="auto"/>
        <w:right w:val="none" w:sz="0" w:space="0" w:color="auto"/>
      </w:divBdr>
    </w:div>
    <w:div w:id="1949661114">
      <w:bodyDiv w:val="1"/>
      <w:marLeft w:val="0"/>
      <w:marRight w:val="0"/>
      <w:marTop w:val="0"/>
      <w:marBottom w:val="0"/>
      <w:divBdr>
        <w:top w:val="none" w:sz="0" w:space="0" w:color="auto"/>
        <w:left w:val="none" w:sz="0" w:space="0" w:color="auto"/>
        <w:bottom w:val="none" w:sz="0" w:space="0" w:color="auto"/>
        <w:right w:val="none" w:sz="0" w:space="0" w:color="auto"/>
      </w:divBdr>
    </w:div>
    <w:div w:id="208826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chool-complaints-procedur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egislation.gov.uk/ukpga/2002/32/section/29"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tizensadvice.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hyperlink" Target="https://www.gov.uk/complain-about-school"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complain-about-school"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3" ma:contentTypeDescription="Create a new document." ma:contentTypeScope="" ma:versionID="e5dfeaded7fe5923eb395f35778faa92">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509a7eb072472bed05d3ea6bc5268da9"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1867FD-9193-49A1-BED1-E7F0E6CEB083}">
  <ds:schemaRefs>
    <ds:schemaRef ds:uri="http://schemas.openxmlformats.org/officeDocument/2006/bibliography"/>
  </ds:schemaRefs>
</ds:datastoreItem>
</file>

<file path=customXml/itemProps2.xml><?xml version="1.0" encoding="utf-8"?>
<ds:datastoreItem xmlns:ds="http://schemas.openxmlformats.org/officeDocument/2006/customXml" ds:itemID="{35C8AE95-9053-46FA-A0DD-CDE9DE773060}">
  <ds:schemaRefs>
    <ds:schemaRef ds:uri="http://schemas.microsoft.com/office/2006/documentManagement/types"/>
    <ds:schemaRef ds:uri="http://purl.org/dc/terms/"/>
    <ds:schemaRef ds:uri="http://schemas.openxmlformats.org/package/2006/metadata/core-properties"/>
    <ds:schemaRef ds:uri="http://purl.org/dc/elements/1.1/"/>
    <ds:schemaRef ds:uri="http://www.w3.org/XML/1998/namespace"/>
    <ds:schemaRef ds:uri="5027ecee-927d-4254-b030-1c8033a6262b"/>
    <ds:schemaRef ds:uri="http://purl.org/dc/dcmitype/"/>
    <ds:schemaRef ds:uri="http://schemas.microsoft.com/office/infopath/2007/PartnerControls"/>
    <ds:schemaRef ds:uri="21a0f641-1904-4f07-be1c-ff3c75d558bb"/>
    <ds:schemaRef ds:uri="http://schemas.microsoft.com/office/2006/metadata/properties"/>
  </ds:schemaRefs>
</ds:datastoreItem>
</file>

<file path=customXml/itemProps3.xml><?xml version="1.0" encoding="utf-8"?>
<ds:datastoreItem xmlns:ds="http://schemas.openxmlformats.org/officeDocument/2006/customXml" ds:itemID="{E1B03C2B-6156-493A-A6FE-77FDF16922CA}">
  <ds:schemaRefs>
    <ds:schemaRef ds:uri="http://schemas.microsoft.com/sharepoint/v3/contenttype/forms"/>
  </ds:schemaRefs>
</ds:datastoreItem>
</file>

<file path=customXml/itemProps4.xml><?xml version="1.0" encoding="utf-8"?>
<ds:datastoreItem xmlns:ds="http://schemas.openxmlformats.org/officeDocument/2006/customXml" ds:itemID="{D0A978DC-01CB-4BBD-BDE8-520CB9802E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3383</Words>
  <Characters>18262</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KMC</Company>
  <LinksUpToDate>false</LinksUpToDate>
  <CharactersWithSpaces>21602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KMC</dc:creator>
  <cp:keywords>Safeguarding, Policy, Safeguarding Policy, safeguarding children policy, Model safeguarding for Schools,  child protection policy</cp:keywords>
  <cp:lastModifiedBy>Sarah Gladden</cp:lastModifiedBy>
  <cp:revision>5</cp:revision>
  <cp:lastPrinted>2019-03-25T12:38:00Z</cp:lastPrinted>
  <dcterms:created xsi:type="dcterms:W3CDTF">2022-10-10T09:52:00Z</dcterms:created>
  <dcterms:modified xsi:type="dcterms:W3CDTF">2024-02-20T13:48:00Z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ociatedService">
    <vt:lpwstr>885;#Safeguarding in Education Service</vt:lpwstr>
  </property>
  <property fmtid="{D5CDD505-2E9C-101B-9397-08002B2CF9AE}" pid="3" name="URL">
    <vt:lpwstr/>
  </property>
  <property fmtid="{D5CDD505-2E9C-101B-9397-08002B2CF9AE}" pid="4" name="MediaTitle">
    <vt:lpwstr/>
  </property>
  <property fmtid="{D5CDD505-2E9C-101B-9397-08002B2CF9AE}" pid="5" name="Ranking">
    <vt:lpwstr/>
  </property>
  <property fmtid="{D5CDD505-2E9C-101B-9397-08002B2CF9AE}" pid="6" name="ContentTypeId">
    <vt:lpwstr>0x010100EFB049C22036E249B9E484289FF0E7D6</vt:lpwstr>
  </property>
</Properties>
</file>